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DB1C5B" w:rsidRDefault="00CE4F3F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DB1C5B">
        <w:rPr>
          <w:rFonts w:eastAsia="Times New Roman"/>
          <w:b/>
          <w:i/>
          <w:szCs w:val="20"/>
          <w:u w:val="thick"/>
        </w:rPr>
        <w:t>Projekt</w:t>
      </w:r>
    </w:p>
    <w:p w:rsidR="00A77B3E" w:rsidRPr="00DB1C5B" w:rsidRDefault="00FB604F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348</w:t>
      </w:r>
    </w:p>
    <w:p w:rsidR="00A77B3E" w:rsidRPr="00DB1C5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B1C5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B1C5B" w:rsidRDefault="00CE4F3F">
      <w:pPr>
        <w:jc w:val="center"/>
        <w:rPr>
          <w:b/>
          <w:caps/>
          <w:szCs w:val="20"/>
        </w:rPr>
      </w:pPr>
      <w:r w:rsidRPr="00DB1C5B">
        <w:rPr>
          <w:b/>
          <w:caps/>
          <w:szCs w:val="20"/>
        </w:rPr>
        <w:t>Uchwała nr ....................</w:t>
      </w:r>
      <w:r w:rsidRPr="00DB1C5B">
        <w:rPr>
          <w:b/>
          <w:caps/>
          <w:szCs w:val="20"/>
        </w:rPr>
        <w:br/>
        <w:t>Rady Miasta Chorzów</w:t>
      </w:r>
    </w:p>
    <w:p w:rsidR="00A77B3E" w:rsidRPr="00DB1C5B" w:rsidRDefault="00CE4F3F">
      <w:pPr>
        <w:spacing w:before="280" w:after="280"/>
        <w:jc w:val="center"/>
        <w:rPr>
          <w:b/>
          <w:caps/>
          <w:szCs w:val="20"/>
        </w:rPr>
      </w:pPr>
      <w:r w:rsidRPr="00DB1C5B">
        <w:rPr>
          <w:szCs w:val="20"/>
        </w:rPr>
        <w:t>z dnia .................... 2026 r.</w:t>
      </w:r>
    </w:p>
    <w:p w:rsidR="00A77B3E" w:rsidRPr="00DB1C5B" w:rsidRDefault="00CE4F3F">
      <w:pPr>
        <w:keepNext/>
        <w:spacing w:after="480"/>
        <w:jc w:val="center"/>
        <w:rPr>
          <w:szCs w:val="20"/>
        </w:rPr>
      </w:pPr>
      <w:r w:rsidRPr="00DB1C5B">
        <w:rPr>
          <w:b/>
          <w:szCs w:val="20"/>
        </w:rPr>
        <w:t>o zmianie uchwały Nr XXVII/306/2026 Rady Miasta Chorzów z dnia 30 stycznia 2026 r. w sprawie uchwalenia Wieloletniej Prognozy Finansowej Miasta Chorzów</w:t>
      </w:r>
    </w:p>
    <w:p w:rsidR="00A77B3E" w:rsidRPr="00DB1C5B" w:rsidRDefault="00CE4F3F">
      <w:pPr>
        <w:keepLines/>
        <w:spacing w:before="120" w:after="120"/>
        <w:ind w:firstLine="283"/>
        <w:rPr>
          <w:szCs w:val="20"/>
        </w:rPr>
      </w:pPr>
      <w:r w:rsidRPr="00DB1C5B">
        <w:rPr>
          <w:szCs w:val="20"/>
        </w:rPr>
        <w:t>Na podstawie art.18 ust.2 pkt 15 ustawy z dnia 8 marca 1990 r. o samorządzie gminnym (t.j. Dz.U. z 2025 r. poz.1153 z późn. zm.) art.12 pkt 11 w związku z art.92 ust.1 pkt 1 oraz ust.2 ustawy z dnia 5 czerwca 1998 r. o samorządzie powiatowym (t.j. Dz.U. z 2025 r. poz.1684), art.226, art.227, art.228, art.230 ust.6, art.231, art.232, art.242 ust.1 i art.243 ustawy z dnia 27 sierpnia 2009 r. o finansach publicznych (t.j. Dz.U. z 2025 r. poz.1483 z późn. zm.)</w:t>
      </w:r>
    </w:p>
    <w:p w:rsidR="00A77B3E" w:rsidRPr="00DB1C5B" w:rsidRDefault="00CE4F3F">
      <w:pPr>
        <w:spacing w:before="120" w:after="120"/>
        <w:jc w:val="center"/>
        <w:rPr>
          <w:b/>
          <w:szCs w:val="20"/>
        </w:rPr>
      </w:pPr>
      <w:r w:rsidRPr="00DB1C5B">
        <w:rPr>
          <w:b/>
          <w:szCs w:val="20"/>
        </w:rPr>
        <w:t>Rada Miasta Chorzów</w:t>
      </w:r>
      <w:r w:rsidRPr="00DB1C5B">
        <w:rPr>
          <w:b/>
          <w:szCs w:val="20"/>
        </w:rPr>
        <w:br/>
        <w:t>postanawia</w:t>
      </w:r>
    </w:p>
    <w:p w:rsidR="006E6A6F" w:rsidRPr="00DB1C5B" w:rsidRDefault="00CE4F3F">
      <w:pPr>
        <w:keepNext/>
        <w:spacing w:before="280"/>
        <w:jc w:val="center"/>
        <w:rPr>
          <w:szCs w:val="20"/>
        </w:rPr>
      </w:pPr>
      <w:r w:rsidRPr="00DB1C5B">
        <w:rPr>
          <w:b/>
          <w:szCs w:val="20"/>
        </w:rPr>
        <w:t>§ 1. </w:t>
      </w:r>
    </w:p>
    <w:p w:rsidR="00A77B3E" w:rsidRPr="00DB1C5B" w:rsidRDefault="00CE4F3F">
      <w:pPr>
        <w:keepLines/>
        <w:spacing w:before="120" w:after="120"/>
        <w:rPr>
          <w:color w:val="000000"/>
          <w:szCs w:val="20"/>
          <w:u w:color="000000"/>
        </w:rPr>
      </w:pPr>
      <w:r w:rsidRPr="00DB1C5B">
        <w:rPr>
          <w:szCs w:val="20"/>
        </w:rPr>
        <w:t>Dokonać zmian w Załączniku Nr 1 – Wieloletnia Prognoza Finansowa Miasta Chorzów na lata 2026 – 2029 do uchwały Nr XXVII/306/2026 Rady Miasta Chorzów z dnia 30 stycznia 2026 r</w:t>
      </w:r>
      <w:r w:rsidRPr="00DB1C5B">
        <w:rPr>
          <w:b/>
          <w:color w:val="000000"/>
          <w:szCs w:val="20"/>
          <w:u w:color="000000"/>
        </w:rPr>
        <w:t xml:space="preserve">. </w:t>
      </w:r>
      <w:r w:rsidRPr="00DB1C5B">
        <w:rPr>
          <w:color w:val="000000"/>
          <w:szCs w:val="20"/>
          <w:u w:color="000000"/>
        </w:rPr>
        <w:t>w sprawie uchwalenia Wieloletniej Prognozy Finansowej Miasta Chorzów, zgodnie z załącznikiem Nr 1 do niniejszej uchwały.</w:t>
      </w:r>
    </w:p>
    <w:p w:rsidR="006E6A6F" w:rsidRPr="00DB1C5B" w:rsidRDefault="00CE4F3F">
      <w:pPr>
        <w:keepNext/>
        <w:spacing w:before="280"/>
        <w:jc w:val="center"/>
        <w:rPr>
          <w:szCs w:val="20"/>
        </w:rPr>
      </w:pPr>
      <w:r w:rsidRPr="00DB1C5B">
        <w:rPr>
          <w:b/>
          <w:szCs w:val="20"/>
        </w:rPr>
        <w:t>§ 2. </w:t>
      </w:r>
    </w:p>
    <w:p w:rsidR="00A77B3E" w:rsidRPr="00DB1C5B" w:rsidRDefault="00CE4F3F">
      <w:pPr>
        <w:keepLines/>
        <w:spacing w:before="120" w:after="120"/>
        <w:rPr>
          <w:color w:val="000000"/>
          <w:szCs w:val="20"/>
          <w:u w:color="000000"/>
        </w:rPr>
      </w:pPr>
      <w:r w:rsidRPr="00DB1C5B">
        <w:rPr>
          <w:color w:val="000000"/>
          <w:szCs w:val="20"/>
          <w:u w:color="000000"/>
        </w:rPr>
        <w:t>Dokonać zmian w Załączniku Nr 2 – określającym wykaz przedsięwzięć realizowanych w latach 2026 – 2041 do uchwały Nr XXVII/306/2026 Rady Miasta Chorzów z dnia 30 stycznia 2026 r. w sprawie uchwalenia Wieloletniej Prognozy Finansowej Miasta Chorzów, zgodnie z załącznikiem Nr 2 do niniejszej uchwały.</w:t>
      </w:r>
    </w:p>
    <w:p w:rsidR="006E6A6F" w:rsidRPr="00DB1C5B" w:rsidRDefault="00CE4F3F">
      <w:pPr>
        <w:keepNext/>
        <w:spacing w:before="280"/>
        <w:jc w:val="center"/>
        <w:rPr>
          <w:szCs w:val="20"/>
        </w:rPr>
      </w:pPr>
      <w:r w:rsidRPr="00DB1C5B">
        <w:rPr>
          <w:b/>
          <w:szCs w:val="20"/>
        </w:rPr>
        <w:t>§ 3. </w:t>
      </w:r>
    </w:p>
    <w:p w:rsidR="00A77B3E" w:rsidRPr="00DB1C5B" w:rsidRDefault="00CE4F3F">
      <w:pPr>
        <w:keepLines/>
        <w:spacing w:before="120" w:after="120"/>
        <w:rPr>
          <w:color w:val="000000"/>
          <w:szCs w:val="20"/>
          <w:u w:color="000000"/>
        </w:rPr>
      </w:pPr>
      <w:r w:rsidRPr="00DB1C5B">
        <w:rPr>
          <w:color w:val="000000"/>
          <w:szCs w:val="20"/>
          <w:u w:color="000000"/>
        </w:rPr>
        <w:t>Paragraf 3 uchwały Nr XXVII/306/2026 Rady Miasta Chorzów z dnia 30 stycznia 2026 r. w sprawie uchwalenia Wieloletniej Prognozy Finansowej Miasta Chorzów otrzymuje brzmienie:</w:t>
      </w:r>
    </w:p>
    <w:p w:rsidR="00A77B3E" w:rsidRPr="00DB1C5B" w:rsidRDefault="00CE4F3F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DB1C5B">
        <w:rPr>
          <w:szCs w:val="20"/>
        </w:rPr>
        <w:t>„§ 3. </w:t>
      </w:r>
      <w:r w:rsidRPr="00DB1C5B">
        <w:rPr>
          <w:color w:val="000000"/>
          <w:szCs w:val="20"/>
          <w:u w:color="000000"/>
        </w:rPr>
        <w:t>Określić wysokość zabezpieczonych w 2026 r. środków na świadczenia pracownicze na poziomie 460.460.301,79 zł.</w:t>
      </w:r>
      <w:r w:rsidRPr="00DB1C5B">
        <w:rPr>
          <w:szCs w:val="20"/>
        </w:rPr>
        <w:t>”.</w:t>
      </w:r>
    </w:p>
    <w:p w:rsidR="006E6A6F" w:rsidRPr="00DB1C5B" w:rsidRDefault="00CE4F3F">
      <w:pPr>
        <w:keepNext/>
        <w:spacing w:before="280"/>
        <w:jc w:val="center"/>
        <w:rPr>
          <w:szCs w:val="20"/>
        </w:rPr>
      </w:pPr>
      <w:r w:rsidRPr="00DB1C5B">
        <w:rPr>
          <w:b/>
          <w:szCs w:val="20"/>
        </w:rPr>
        <w:t>§ 4. </w:t>
      </w:r>
    </w:p>
    <w:p w:rsidR="00A77B3E" w:rsidRPr="00DB1C5B" w:rsidRDefault="00CE4F3F">
      <w:pPr>
        <w:keepLines/>
        <w:spacing w:before="120" w:after="120"/>
        <w:rPr>
          <w:color w:val="000000"/>
          <w:szCs w:val="20"/>
          <w:u w:color="000000"/>
        </w:rPr>
      </w:pPr>
      <w:r w:rsidRPr="00DB1C5B">
        <w:rPr>
          <w:color w:val="000000"/>
          <w:szCs w:val="20"/>
          <w:u w:color="000000"/>
        </w:rPr>
        <w:t>Wykonanie uchwały powierza się Prezydentowi Miasta Chorzów.</w:t>
      </w:r>
    </w:p>
    <w:p w:rsidR="006E6A6F" w:rsidRPr="00DB1C5B" w:rsidRDefault="00CE4F3F">
      <w:pPr>
        <w:keepNext/>
        <w:spacing w:before="280"/>
        <w:jc w:val="center"/>
        <w:rPr>
          <w:szCs w:val="20"/>
        </w:rPr>
      </w:pPr>
      <w:r w:rsidRPr="00DB1C5B">
        <w:rPr>
          <w:b/>
          <w:szCs w:val="20"/>
        </w:rPr>
        <w:t>§ 5. </w:t>
      </w:r>
    </w:p>
    <w:p w:rsidR="00A77B3E" w:rsidRPr="00DB1C5B" w:rsidRDefault="00CE4F3F">
      <w:pPr>
        <w:keepLines/>
        <w:spacing w:before="120" w:after="120"/>
        <w:rPr>
          <w:color w:val="000000"/>
          <w:szCs w:val="20"/>
          <w:u w:color="000000"/>
        </w:rPr>
      </w:pPr>
      <w:r w:rsidRPr="00DB1C5B">
        <w:rPr>
          <w:color w:val="000000"/>
          <w:szCs w:val="20"/>
          <w:u w:color="000000"/>
        </w:rPr>
        <w:t>Uchwała wchodzi w życie z dniem podjęcia.</w:t>
      </w:r>
    </w:p>
    <w:p w:rsidR="00DB1C5B" w:rsidRPr="00DB1C5B" w:rsidRDefault="00DB1C5B">
      <w:pPr>
        <w:keepLines/>
        <w:spacing w:before="120" w:after="120"/>
        <w:rPr>
          <w:color w:val="000000"/>
          <w:szCs w:val="20"/>
          <w:u w:color="000000"/>
        </w:rPr>
      </w:pPr>
    </w:p>
    <w:p w:rsidR="00DB1C5B" w:rsidRPr="00DB1C5B" w:rsidRDefault="00DB1C5B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DB1C5B">
        <w:rPr>
          <w:b/>
          <w:i/>
          <w:color w:val="000000"/>
          <w:szCs w:val="20"/>
          <w:u w:color="000000"/>
        </w:rPr>
        <w:t>RADCA PRAWNY</w:t>
      </w:r>
    </w:p>
    <w:p w:rsidR="00DB1C5B" w:rsidRPr="00DB1C5B" w:rsidRDefault="00DB1C5B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DB1C5B">
        <w:rPr>
          <w:b/>
          <w:i/>
          <w:color w:val="000000"/>
          <w:szCs w:val="20"/>
          <w:u w:color="000000"/>
        </w:rPr>
        <w:t>/-/ Piotr Partyka</w:t>
      </w:r>
    </w:p>
    <w:p w:rsidR="00DB1C5B" w:rsidRPr="00DB1C5B" w:rsidRDefault="00DB1C5B">
      <w:pPr>
        <w:keepLines/>
        <w:spacing w:before="120" w:after="120"/>
        <w:rPr>
          <w:color w:val="000000"/>
          <w:szCs w:val="20"/>
          <w:u w:color="000000"/>
        </w:rPr>
      </w:pPr>
    </w:p>
    <w:p w:rsidR="00DB1C5B" w:rsidRPr="00DB1C5B" w:rsidRDefault="00DB1C5B">
      <w:pPr>
        <w:keepLines/>
        <w:spacing w:before="120" w:after="120"/>
        <w:rPr>
          <w:color w:val="000000"/>
          <w:szCs w:val="20"/>
          <w:u w:color="000000"/>
        </w:rPr>
        <w:sectPr w:rsidR="00DB1C5B" w:rsidRPr="00DB1C5B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C5B" w:rsidRPr="00DB1C5B" w:rsidRDefault="004E6DA3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DB1C5B">
        <w:rPr>
          <w:color w:val="000000"/>
          <w:szCs w:val="20"/>
          <w:u w:color="000000"/>
        </w:rPr>
        <w:lastRenderedPageBreak/>
        <w:fldChar w:fldCharType="begin"/>
      </w:r>
      <w:r w:rsidRPr="00DB1C5B">
        <w:rPr>
          <w:color w:val="000000"/>
          <w:szCs w:val="20"/>
          <w:u w:color="000000"/>
        </w:rPr>
        <w:fldChar w:fldCharType="end"/>
      </w:r>
      <w:r w:rsidR="00CE4F3F" w:rsidRPr="00DB1C5B">
        <w:rPr>
          <w:szCs w:val="20"/>
        </w:rPr>
        <w:t>Załącznik  nr  1 do uchwały</w:t>
      </w:r>
      <w:r w:rsidR="00CE4F3F" w:rsidRPr="00DB1C5B">
        <w:rPr>
          <w:color w:val="000000"/>
          <w:szCs w:val="20"/>
          <w:u w:color="000000"/>
        </w:rPr>
        <w:t xml:space="preserve"> Nr ....................</w:t>
      </w:r>
      <w:r w:rsidR="00CE4F3F" w:rsidRPr="00DB1C5B">
        <w:rPr>
          <w:color w:val="000000"/>
          <w:szCs w:val="20"/>
          <w:u w:color="000000"/>
        </w:rPr>
        <w:br/>
      </w:r>
      <w:r w:rsidR="00CE4F3F" w:rsidRPr="00DB1C5B">
        <w:rPr>
          <w:szCs w:val="20"/>
        </w:rPr>
        <w:t xml:space="preserve">Rady Miasta Chorzów </w:t>
      </w:r>
      <w:r w:rsidR="00CE4F3F" w:rsidRPr="00DB1C5B">
        <w:rPr>
          <w:color w:val="000000"/>
          <w:szCs w:val="20"/>
          <w:u w:color="000000"/>
        </w:rPr>
        <w:br/>
      </w:r>
      <w:r w:rsidR="00CE4F3F" w:rsidRPr="00DB1C5B">
        <w:rPr>
          <w:szCs w:val="20"/>
        </w:rPr>
        <w:t>z dnia .................... 2026 r.</w:t>
      </w:r>
      <w:r w:rsidR="00CE4F3F" w:rsidRPr="00DB1C5B">
        <w:rPr>
          <w:color w:val="000000"/>
          <w:szCs w:val="20"/>
          <w:u w:color="000000"/>
        </w:rPr>
        <w:br/>
      </w:r>
      <w:hyperlink r:id="rId7" w:history="1">
        <w:r w:rsidR="00CE4F3F" w:rsidRPr="00DB1C5B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A77B3E" w:rsidRPr="00DB1C5B" w:rsidRDefault="004E6DA3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DB1C5B">
        <w:rPr>
          <w:color w:val="000000"/>
          <w:szCs w:val="20"/>
          <w:u w:color="000000"/>
        </w:rPr>
        <w:fldChar w:fldCharType="begin"/>
      </w:r>
      <w:r w:rsidRPr="00DB1C5B">
        <w:rPr>
          <w:color w:val="000000"/>
          <w:szCs w:val="20"/>
          <w:u w:color="000000"/>
        </w:rPr>
        <w:fldChar w:fldCharType="end"/>
      </w:r>
      <w:r w:rsidR="00CE4F3F" w:rsidRPr="00DB1C5B">
        <w:rPr>
          <w:szCs w:val="20"/>
        </w:rPr>
        <w:t>Załącznik  nr  2 do uchwały</w:t>
      </w:r>
      <w:r w:rsidR="00CE4F3F" w:rsidRPr="00DB1C5B">
        <w:rPr>
          <w:color w:val="000000"/>
          <w:szCs w:val="20"/>
          <w:u w:color="000000"/>
        </w:rPr>
        <w:t xml:space="preserve"> Nr ....................</w:t>
      </w:r>
      <w:r w:rsidR="00CE4F3F" w:rsidRPr="00DB1C5B">
        <w:rPr>
          <w:color w:val="000000"/>
          <w:szCs w:val="20"/>
          <w:u w:color="000000"/>
        </w:rPr>
        <w:br/>
      </w:r>
      <w:r w:rsidR="00CE4F3F" w:rsidRPr="00DB1C5B">
        <w:rPr>
          <w:szCs w:val="20"/>
        </w:rPr>
        <w:t xml:space="preserve">Rady Miasta Chorzów </w:t>
      </w:r>
      <w:r w:rsidR="00CE4F3F" w:rsidRPr="00DB1C5B">
        <w:rPr>
          <w:color w:val="000000"/>
          <w:szCs w:val="20"/>
          <w:u w:color="000000"/>
        </w:rPr>
        <w:br/>
      </w:r>
      <w:r w:rsidR="00CE4F3F" w:rsidRPr="00DB1C5B">
        <w:rPr>
          <w:szCs w:val="20"/>
        </w:rPr>
        <w:t>z dnia .................... 2026 r.</w:t>
      </w:r>
      <w:r w:rsidR="00CE4F3F" w:rsidRPr="00DB1C5B">
        <w:rPr>
          <w:color w:val="000000"/>
          <w:szCs w:val="20"/>
          <w:u w:color="000000"/>
        </w:rPr>
        <w:br/>
      </w:r>
      <w:hyperlink r:id="rId8" w:history="1">
        <w:r w:rsidR="00CE4F3F" w:rsidRPr="00DB1C5B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DB1C5B" w:rsidRPr="00DB1C5B" w:rsidRDefault="00DB1C5B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DB1C5B" w:rsidRPr="00DB1C5B" w:rsidRDefault="00DB1C5B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DB1C5B" w:rsidRPr="00DB1C5B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E6A6F" w:rsidRPr="00DB1C5B" w:rsidRDefault="006E6A6F">
      <w:pPr>
        <w:rPr>
          <w:rFonts w:eastAsia="Times New Roman"/>
          <w:szCs w:val="20"/>
        </w:rPr>
      </w:pPr>
    </w:p>
    <w:p w:rsidR="006E6A6F" w:rsidRPr="00DB1C5B" w:rsidRDefault="00CE4F3F">
      <w:pPr>
        <w:jc w:val="center"/>
        <w:rPr>
          <w:rFonts w:eastAsia="Times New Roman"/>
          <w:szCs w:val="20"/>
        </w:rPr>
      </w:pPr>
      <w:r w:rsidRPr="00DB1C5B">
        <w:rPr>
          <w:rFonts w:eastAsia="Times New Roman"/>
          <w:b/>
          <w:szCs w:val="20"/>
        </w:rPr>
        <w:t>Uzasadnienie</w:t>
      </w:r>
    </w:p>
    <w:p w:rsidR="006E6A6F" w:rsidRPr="00DB1C5B" w:rsidRDefault="00CE4F3F">
      <w:pPr>
        <w:spacing w:before="120" w:after="120"/>
        <w:jc w:val="center"/>
        <w:rPr>
          <w:rFonts w:eastAsia="Times New Roman"/>
          <w:szCs w:val="20"/>
        </w:rPr>
      </w:pPr>
      <w:r w:rsidRPr="00DB1C5B">
        <w:rPr>
          <w:rFonts w:eastAsia="Times New Roman"/>
          <w:szCs w:val="20"/>
        </w:rPr>
        <w:t>Do Uchwały Nr</w:t>
      </w:r>
    </w:p>
    <w:p w:rsidR="006E6A6F" w:rsidRPr="00DB1C5B" w:rsidRDefault="00CE4F3F">
      <w:pPr>
        <w:spacing w:before="120" w:after="120"/>
        <w:jc w:val="center"/>
        <w:rPr>
          <w:rFonts w:eastAsia="Times New Roman"/>
          <w:szCs w:val="20"/>
        </w:rPr>
      </w:pPr>
      <w:r w:rsidRPr="00DB1C5B">
        <w:rPr>
          <w:rFonts w:eastAsia="Times New Roman"/>
          <w:szCs w:val="20"/>
        </w:rPr>
        <w:t>Rady Miasta Chorzów</w:t>
      </w:r>
    </w:p>
    <w:p w:rsidR="006E6A6F" w:rsidRPr="00DB1C5B" w:rsidRDefault="00CE4F3F">
      <w:pPr>
        <w:spacing w:before="120" w:after="120"/>
        <w:jc w:val="center"/>
        <w:rPr>
          <w:rFonts w:eastAsia="Times New Roman"/>
          <w:szCs w:val="20"/>
        </w:rPr>
      </w:pPr>
      <w:r w:rsidRPr="00DB1C5B">
        <w:rPr>
          <w:rFonts w:eastAsia="Times New Roman"/>
          <w:szCs w:val="20"/>
        </w:rPr>
        <w:t>z dnia</w:t>
      </w:r>
    </w:p>
    <w:p w:rsidR="006E6A6F" w:rsidRPr="00DB1C5B" w:rsidRDefault="00CE4F3F">
      <w:pPr>
        <w:spacing w:before="120" w:after="120"/>
        <w:jc w:val="center"/>
        <w:rPr>
          <w:rFonts w:eastAsia="Times New Roman"/>
          <w:szCs w:val="20"/>
        </w:rPr>
      </w:pPr>
      <w:r w:rsidRPr="00DB1C5B">
        <w:rPr>
          <w:rFonts w:eastAsia="Times New Roman"/>
          <w:szCs w:val="20"/>
        </w:rPr>
        <w:t>w sprawie zmiany Wieloletniej Prognozy Finansowej Miasta Chorzów na lata 2026 – 2029</w:t>
      </w:r>
    </w:p>
    <w:p w:rsidR="006E6A6F" w:rsidRPr="00DB1C5B" w:rsidRDefault="00CE4F3F">
      <w:pPr>
        <w:spacing w:before="120" w:after="120"/>
        <w:rPr>
          <w:rFonts w:eastAsia="Times New Roman"/>
          <w:szCs w:val="20"/>
        </w:rPr>
      </w:pPr>
      <w:r w:rsidRPr="00DB1C5B">
        <w:rPr>
          <w:rFonts w:eastAsia="Times New Roman"/>
          <w:szCs w:val="20"/>
        </w:rPr>
        <w:t>W następstwie zmian wynikających z Zarządzeń Prezydenta Miasta na dzień 6 lutego 2026 roku oraz w związku z projektem uchwały Nr ….. Rady Miasta Chorzów z dnia …… o zmianie uchwały Nr XXVII/305/2026 Rady Miasta Chorzów z dnia 30 stycznia 2026 roku w sprawie uchwały budżetowej Miasta Chorzów na rok 2026 przedstawiam projekt uchwały Nr …. Rady Miasta Chorzów z dnia …. o zmianie uchwały Nr XXVII/306/2026 Rady Miasta Chorzów z dnia 30 stycznia 2026 r. w sprawie uchwalenia Wieloletniej Prognozy Finansowej Miasta Chorzów. W treści uchwały w § 3 określono wysokość zabezpieczonych w 2026 r. środków na świadczenia pracownicze na poziomie 460.460.301,79 zł. Wartość ta wynika z następujących paragrafów klasyfikacji budżetowej: 4010, 4040, 4050, 4080, 4110, 4120, 4710, 4790, 4800 oraz części nierozdysponowanej rezerwy celowej przeznaczonej na odprawy.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b/>
          <w:szCs w:val="20"/>
        </w:rPr>
        <w:t>Objaśnienia do załącznika Nr 1 - Wieloletnia Prognoza Finansowa Miasta Chorzów na lata 2026-2029.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Po zmianach dochody Miasta Chorzów na 2026 rok wynoszą 1.020.272.517,85 zł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w tym dochody bieżące – 954.086.328,51 zł, dochody majątkowe - 66.186.189,34 zł.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Po zmianach wydatki Miasta Chorzów na 2026 rok wynoszą 1.082.327.204,60 zł,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w tym wydatki bieżące – 953.337.305,22 zł, wydatki majątkowe - 128.989.899,38 zł.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Po zmianach przychody Miasta Chorzów na 2026 rok wynoszą 77.886.230,61 zł.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Rozchody Miasta nie uległy zmianie.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b/>
          <w:color w:val="000000"/>
          <w:szCs w:val="20"/>
          <w:u w:color="000000"/>
        </w:rPr>
        <w:t>Uzasadnienie zmian dochodów: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Dochody bieżące: W roku 2026 dochody bieżące zostały skorygowane w związku ze zmianami wynikającymi z uchwały budżetowej i jej zmian w trakcie roku. Korekcie uległy pozycje 1.1.4 (dochody z tytułu dotacji i środków przeznaczonych na cele bieżące) oraz 1.1.5 (pozostałe dochody bieżące).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Dochody majątkowe: W roku 2026 dochody majątkowe zostały zmniejszone. Zmniejszeniu uległa pozycja 1.2, w szczególności 1.2.2 (z tytułu dotacji oraz środków przeznaczonych na inwestycje).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b/>
          <w:color w:val="000000"/>
          <w:szCs w:val="20"/>
          <w:u w:color="000000"/>
        </w:rPr>
        <w:t>Uzasadnienie zmian wydatków: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Wydatki bieżące: Zmiana wydatków bieżących w roku 2026 związana jest ze zmianami wynikającymi z uchwały budżetowej i jej zmian w trakcie roku. Skorygowana została również pozycja 2.1.1 dotycząca wynagrodzeń i składek od nich naliczonych.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Wydatki majątkowe: W roku 2026 wydatki majątkowe zostały skorygowane w związku ze zmianami wynikającymi z uchwały budżetowej i jej zmian w trakcie roku (pozycja 2.2).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b/>
          <w:color w:val="000000"/>
          <w:szCs w:val="20"/>
          <w:u w:color="000000"/>
        </w:rPr>
        <w:t>Uzasadnienie zmian przychodów: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W 2026 roku skorygowano wysokość przychodów, w szczególności w zakresie wolnych środków.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Zostały skorygowane również pozostałe punkty w Wieloletniej Prognozie Finansowej o wartości wynikające z powyższych zmian.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b/>
          <w:color w:val="000000"/>
          <w:szCs w:val="20"/>
          <w:u w:color="000000"/>
        </w:rPr>
        <w:t>Objaśnienia do załącznika Nr 2 – wykaz przedsięwzięć realizowanych w latach 2026 – 2041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1.1.1.22 „ERASMUS+ Akredytacja Erasmusa nr 2020-1-PL01-KA120-VET-0964424 – Podniesienie umiejętności zawodowych nauczycieli (009-255)” – wprowadza się nowe przedsięwzięcie o łącznych nakładach 235.771,07 zł, z limitem w roku 2026: 5.770,16 zł.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1.1.2.5 „Hutnicze Centrum Dowodzenia – przestrzeń eksploracji i edukacji – utworzenie przestrzeni edukacyjnej (zad. 010-230)” – zmniejsza się limit w roku 2026 o 34.187,85 zł (849.974,77 zł = 884.162,62 zł − 34.187,85 zł); łączne nakłady po zmianie: 971.252,77 zł (spadek o 34.187,85 zł).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lastRenderedPageBreak/>
        <w:t>1.3.2.5 „Budowa wybiegu dla psów – Stworzenie przestrzeni dla psów, r. 90095 (zad. 025-002)” – zmniejsza się limit w roku 2026 o 26.000,00 zł (100.000,00 zł = 126.000,00 zł − 26.000,00 zł); łączne nakłady po zmianie: 624.907,00 zł (spadek o 26.000,00 zł).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1.3.2.9 „Budowa ogrzewanego pomieszczenia dla schroniska dla bezdomnych zwierząt przy ul. Opolskiej (002-152)” – zwiększa się limit w roku 2026 o 26.000,00 zł (2.780.435,00 zł = 2.754.435,00 zł + 26.000,00 zł); łączne nakłady po zmianie: 2.780.435,00 zł (wzrost o 26.000,00 zł).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1.3.2.14 „Budowa zjazdu zwykłego z drogi powiatowej ul. Racławickiej na teren parkingu przy budynku Racławickiej 23 (024-637)” – zwiększa się limit w roku 2026 o 17.900,00 zł (193.900,00 zł = 176.000,00 zł + 17.900,00 zł); łączne nakłady po zmianie: 373.900,00 zł (wzrost o 17.900,00 zł).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1.3.2.19 „Hutnicze Centrum Dowodzenia – przestrzeń eksploracji i edukacji – utworzenie przestrzeni edukacyjnej (zad. 010-230)” – zwiększa się limit w roku 2026 o 173.653,86 zł (351.084,56 zł = 177.430,70 zł + 173.653,86 zł); łączne nakłady po zmianie: 372.486,56 zł (wzrost o 173.653,86 zł).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1.3.2.29 „Przebudowa ul. Nowej, ul. Poznańskiej oraz ul. Marii Skłodowskiej-Curie, wraz z rozbiórką istniejącego wiaduktu i budową nowego obiektu inżynieryjnego nad torami kolejowymi w ciągu ul. Nowej w Chorzowie (002-143)” – zmniejsza się limit w roku 2026 o 3.901.220,24 zł (14.037.973,26 zł = 17.939.193,50 zł − 3.901.220,24 zł) oraz limit w roku 2027 o 400.000,00 zł (9.069.607,00 zł = 9.469.607,00 zł − 400.000,00 zł); łączne nakłady po zmianie: 27.678.648,96 zł (spadek o 4.301.220,24 zł).</w:t>
      </w:r>
    </w:p>
    <w:p w:rsidR="006E6A6F" w:rsidRPr="00DB1C5B" w:rsidRDefault="00CE4F3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B1C5B">
        <w:rPr>
          <w:rFonts w:eastAsia="Times New Roman"/>
          <w:color w:val="000000"/>
          <w:szCs w:val="20"/>
          <w:u w:color="000000"/>
        </w:rPr>
        <w:t>1.3.2.32 „Rozbudowa inteligentnego systemu zarządzania ruchem w Chorzowie (zad. 024-532)” – zwiększa się limit w roku 2026 o 400.000,00 zł (865.882,35 zł = 465.882,35 zł + 400.000,00 zł) oraz limit w roku 2027 o 400.000,00 zł (971.507,79 zł = 571.507,79 zł + 400.000,00 zł); łączne nakłady po zmianie: 2.146.827,75 zł (wzrost o 800.000,00 zł).</w:t>
      </w:r>
    </w:p>
    <w:sectPr w:rsidR="006E6A6F" w:rsidRPr="00DB1C5B" w:rsidSect="006E6A6F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B32" w:rsidRDefault="00BA0B32" w:rsidP="006E6A6F">
      <w:r>
        <w:separator/>
      </w:r>
    </w:p>
  </w:endnote>
  <w:endnote w:type="continuationSeparator" w:id="0">
    <w:p w:rsidR="00BA0B32" w:rsidRDefault="00BA0B32" w:rsidP="006E6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E6A6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E6A6F" w:rsidRDefault="00CE4F3F">
          <w:pPr>
            <w:jc w:val="left"/>
            <w:rPr>
              <w:sz w:val="18"/>
            </w:rPr>
          </w:pPr>
          <w:r>
            <w:rPr>
              <w:sz w:val="18"/>
            </w:rPr>
            <w:t>Id: E79E1F36-9FDE-40AB-832A-717EB9FD2FF9.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E6A6F" w:rsidRDefault="00CE4F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E6D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E6DA3">
            <w:rPr>
              <w:sz w:val="18"/>
            </w:rPr>
            <w:fldChar w:fldCharType="separate"/>
          </w:r>
          <w:r w:rsidR="00FB604F">
            <w:rPr>
              <w:noProof/>
              <w:sz w:val="18"/>
            </w:rPr>
            <w:t>1</w:t>
          </w:r>
          <w:r w:rsidR="004E6DA3">
            <w:rPr>
              <w:sz w:val="18"/>
            </w:rPr>
            <w:fldChar w:fldCharType="end"/>
          </w:r>
        </w:p>
      </w:tc>
    </w:tr>
  </w:tbl>
  <w:p w:rsidR="006E6A6F" w:rsidRDefault="006E6A6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E6A6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E6A6F" w:rsidRDefault="00CE4F3F">
          <w:pPr>
            <w:jc w:val="left"/>
            <w:rPr>
              <w:sz w:val="18"/>
            </w:rPr>
          </w:pPr>
          <w:r>
            <w:rPr>
              <w:sz w:val="18"/>
            </w:rPr>
            <w:t>Id: E79E1F36-9FDE-40AB-832A-717EB9FD2FF9.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E6A6F" w:rsidRDefault="00CE4F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E6D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E6DA3">
            <w:rPr>
              <w:sz w:val="18"/>
            </w:rPr>
            <w:fldChar w:fldCharType="separate"/>
          </w:r>
          <w:r w:rsidR="00FB604F">
            <w:rPr>
              <w:noProof/>
              <w:sz w:val="18"/>
            </w:rPr>
            <w:t>1</w:t>
          </w:r>
          <w:r w:rsidR="004E6DA3">
            <w:rPr>
              <w:sz w:val="18"/>
            </w:rPr>
            <w:fldChar w:fldCharType="end"/>
          </w:r>
        </w:p>
      </w:tc>
    </w:tr>
  </w:tbl>
  <w:p w:rsidR="006E6A6F" w:rsidRDefault="006E6A6F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E6A6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E6A6F" w:rsidRDefault="00CE4F3F">
          <w:pPr>
            <w:jc w:val="left"/>
            <w:rPr>
              <w:sz w:val="18"/>
            </w:rPr>
          </w:pPr>
          <w:r>
            <w:rPr>
              <w:sz w:val="18"/>
            </w:rPr>
            <w:t>Id: E79E1F36-9FDE-40AB-832A-717EB9FD2FF9.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E6A6F" w:rsidRDefault="00CE4F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E6D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E6DA3">
            <w:rPr>
              <w:sz w:val="18"/>
            </w:rPr>
            <w:fldChar w:fldCharType="separate"/>
          </w:r>
          <w:r w:rsidR="00FB604F">
            <w:rPr>
              <w:noProof/>
              <w:sz w:val="18"/>
            </w:rPr>
            <w:t>3</w:t>
          </w:r>
          <w:r w:rsidR="004E6DA3">
            <w:rPr>
              <w:sz w:val="18"/>
            </w:rPr>
            <w:fldChar w:fldCharType="end"/>
          </w:r>
        </w:p>
      </w:tc>
    </w:tr>
  </w:tbl>
  <w:p w:rsidR="006E6A6F" w:rsidRDefault="006E6A6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B32" w:rsidRDefault="00BA0B32" w:rsidP="006E6A6F">
      <w:r>
        <w:separator/>
      </w:r>
    </w:p>
  </w:footnote>
  <w:footnote w:type="continuationSeparator" w:id="0">
    <w:p w:rsidR="00BA0B32" w:rsidRDefault="00BA0B32" w:rsidP="006E6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E6DA3"/>
    <w:rsid w:val="006E6A6F"/>
    <w:rsid w:val="00A77B3E"/>
    <w:rsid w:val="00BA0B32"/>
    <w:rsid w:val="00CA2A55"/>
    <w:rsid w:val="00CE4F3F"/>
    <w:rsid w:val="00DB1C5B"/>
    <w:rsid w:val="00FB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E6A6F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III%20sesj&#281;%20RM%20-%2026.02.2026%20r\1%20wysy&#322;ka%20-%202%20tygodnie%20przed%20sesj&#261;\Zalacznik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III%20sesj&#281;%20RM%20-%2026.02.2026%20r\1%20wysy&#322;ka%20-%202%20tygodnie%20przed%20sesj&#261;\Zalacznik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XXVII/306/2026 Rady Miasta Chorzów z^dnia 30^stycznia 2026^r. w^sprawie uchwalenia Wieloletniej Prognozy Finansowej Miasta Chorzów</dc:subject>
  <dc:creator>Pietrzyk_E</dc:creator>
  <cp:lastModifiedBy>Elżbieta Pietrzyk</cp:lastModifiedBy>
  <cp:revision>2</cp:revision>
  <dcterms:created xsi:type="dcterms:W3CDTF">2026-02-19T08:27:00Z</dcterms:created>
  <dcterms:modified xsi:type="dcterms:W3CDTF">2026-02-19T08:27:00Z</dcterms:modified>
  <cp:category>Akt prawny</cp:category>
</cp:coreProperties>
</file>