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Pr="00CA14E6" w:rsidRDefault="0023244B">
      <w:pPr>
        <w:ind w:left="5669"/>
        <w:jc w:val="left"/>
        <w:rPr>
          <w:rFonts w:eastAsia="Times New Roman"/>
          <w:b/>
          <w:i/>
          <w:szCs w:val="20"/>
          <w:u w:val="thick"/>
        </w:rPr>
      </w:pPr>
      <w:r w:rsidRPr="00CA14E6">
        <w:rPr>
          <w:rFonts w:eastAsia="Times New Roman"/>
          <w:b/>
          <w:i/>
          <w:szCs w:val="20"/>
          <w:u w:val="thick"/>
        </w:rPr>
        <w:t>Projekt</w:t>
      </w:r>
    </w:p>
    <w:p w:rsidR="00A77B3E" w:rsidRDefault="009F5078">
      <w:pPr>
        <w:ind w:left="5669"/>
        <w:jc w:val="left"/>
        <w:rPr>
          <w:rFonts w:eastAsia="Times New Roman"/>
          <w:b/>
          <w:i/>
          <w:szCs w:val="20"/>
          <w:u w:val="thick"/>
        </w:rPr>
      </w:pPr>
      <w:r>
        <w:rPr>
          <w:rFonts w:eastAsia="Times New Roman"/>
          <w:b/>
          <w:i/>
          <w:szCs w:val="20"/>
          <w:u w:val="thick"/>
        </w:rPr>
        <w:t>Druk nr 327</w:t>
      </w:r>
    </w:p>
    <w:p w:rsidR="009F5078" w:rsidRPr="00CA14E6" w:rsidRDefault="009F5078">
      <w:pPr>
        <w:ind w:left="5669"/>
        <w:jc w:val="left"/>
        <w:rPr>
          <w:rFonts w:eastAsia="Times New Roman"/>
          <w:szCs w:val="20"/>
        </w:rPr>
      </w:pPr>
    </w:p>
    <w:p w:rsidR="00A77B3E" w:rsidRPr="00CA14E6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CA14E6" w:rsidRDefault="0023244B">
      <w:pPr>
        <w:jc w:val="center"/>
        <w:rPr>
          <w:b/>
          <w:caps/>
          <w:szCs w:val="20"/>
        </w:rPr>
      </w:pPr>
      <w:r w:rsidRPr="00CA14E6">
        <w:rPr>
          <w:b/>
          <w:caps/>
          <w:szCs w:val="20"/>
        </w:rPr>
        <w:t>Uchwała nr ....................</w:t>
      </w:r>
      <w:r w:rsidRPr="00CA14E6">
        <w:rPr>
          <w:b/>
          <w:caps/>
          <w:szCs w:val="20"/>
        </w:rPr>
        <w:br/>
        <w:t>Rady Miasta Chorzów</w:t>
      </w:r>
    </w:p>
    <w:p w:rsidR="00A77B3E" w:rsidRPr="00CA14E6" w:rsidRDefault="0023244B">
      <w:pPr>
        <w:spacing w:before="280" w:after="280"/>
        <w:jc w:val="center"/>
        <w:rPr>
          <w:b/>
          <w:caps/>
          <w:szCs w:val="20"/>
        </w:rPr>
      </w:pPr>
      <w:r w:rsidRPr="00CA14E6">
        <w:rPr>
          <w:szCs w:val="20"/>
        </w:rPr>
        <w:t>z dnia .................... 2025 r.</w:t>
      </w:r>
    </w:p>
    <w:p w:rsidR="00A77B3E" w:rsidRPr="00CA14E6" w:rsidRDefault="0023244B">
      <w:pPr>
        <w:keepNext/>
        <w:spacing w:after="480"/>
        <w:jc w:val="center"/>
        <w:rPr>
          <w:szCs w:val="20"/>
        </w:rPr>
      </w:pPr>
      <w:r w:rsidRPr="00CA14E6">
        <w:rPr>
          <w:b/>
          <w:szCs w:val="20"/>
        </w:rPr>
        <w:t>w sprawie rozpatrzenia skargi Nr RS.1510.3.4.2025</w:t>
      </w:r>
    </w:p>
    <w:p w:rsidR="00A77B3E" w:rsidRPr="00CA14E6" w:rsidRDefault="0023244B">
      <w:pPr>
        <w:keepLines/>
        <w:spacing w:before="120" w:after="120"/>
        <w:ind w:firstLine="283"/>
        <w:rPr>
          <w:szCs w:val="20"/>
        </w:rPr>
      </w:pPr>
      <w:r w:rsidRPr="00CA14E6">
        <w:rPr>
          <w:szCs w:val="20"/>
        </w:rPr>
        <w:t>Na podstawie art.18 ust.2 pkt 15 i art.18b ust.1 ustawy z dnia 8 marca 1990 r. o samorządzie gminnym (t.j. Dz.U. z 2025 r. poz.1153) oraz art.229 pkt 3 ustawy z dnia 14 czerwca 1960 r. Kodeks postępowania administracyjnego (t.j. Dz.U. z 2025 r. poz.1691), po zapoznaniu się z wynikami postępowania przeprowadzonego przez Komisję Skarg, Wniosków i Petycji oraz jej opinii</w:t>
      </w:r>
    </w:p>
    <w:p w:rsidR="00A77B3E" w:rsidRPr="00CA14E6" w:rsidRDefault="0023244B">
      <w:pPr>
        <w:spacing w:before="120" w:after="120"/>
        <w:jc w:val="center"/>
        <w:rPr>
          <w:b/>
          <w:szCs w:val="20"/>
        </w:rPr>
      </w:pPr>
      <w:r w:rsidRPr="00CA14E6">
        <w:rPr>
          <w:b/>
          <w:szCs w:val="20"/>
        </w:rPr>
        <w:t>Rada Miasta Chorzów</w:t>
      </w:r>
      <w:r w:rsidRPr="00CA14E6">
        <w:rPr>
          <w:b/>
          <w:szCs w:val="20"/>
        </w:rPr>
        <w:br/>
        <w:t>uchwala</w:t>
      </w:r>
    </w:p>
    <w:p w:rsidR="001B549D" w:rsidRPr="00CA14E6" w:rsidRDefault="0023244B">
      <w:pPr>
        <w:keepNext/>
        <w:spacing w:before="280"/>
        <w:jc w:val="center"/>
        <w:rPr>
          <w:szCs w:val="20"/>
        </w:rPr>
      </w:pPr>
      <w:r w:rsidRPr="00CA14E6">
        <w:rPr>
          <w:b/>
          <w:szCs w:val="20"/>
        </w:rPr>
        <w:t>§ 1. </w:t>
      </w:r>
    </w:p>
    <w:p w:rsidR="00A77B3E" w:rsidRPr="00CA14E6" w:rsidRDefault="0023244B">
      <w:pPr>
        <w:keepLines/>
        <w:spacing w:before="120" w:after="120"/>
        <w:rPr>
          <w:szCs w:val="20"/>
        </w:rPr>
      </w:pPr>
      <w:r w:rsidRPr="00CA14E6">
        <w:rPr>
          <w:szCs w:val="20"/>
        </w:rPr>
        <w:t>Uznać za zasadną skargę Nr RS.1510.3.4.2025 z dnia 3 października 2025 r. na Prezydenta Miasta Chorzów przekazaną przez Wojewodę Śląskiego do załatwienia przez Radę Miasta Chorzów według właściwości.</w:t>
      </w:r>
    </w:p>
    <w:p w:rsidR="001B549D" w:rsidRPr="00CA14E6" w:rsidRDefault="0023244B">
      <w:pPr>
        <w:keepNext/>
        <w:spacing w:before="280"/>
        <w:jc w:val="center"/>
        <w:rPr>
          <w:szCs w:val="20"/>
        </w:rPr>
      </w:pPr>
      <w:r w:rsidRPr="00CA14E6">
        <w:rPr>
          <w:b/>
          <w:szCs w:val="20"/>
        </w:rPr>
        <w:t>§ 2. </w:t>
      </w:r>
    </w:p>
    <w:p w:rsidR="00A77B3E" w:rsidRPr="00CA14E6" w:rsidRDefault="0023244B">
      <w:pPr>
        <w:keepLines/>
        <w:spacing w:before="120" w:after="120"/>
        <w:rPr>
          <w:szCs w:val="20"/>
        </w:rPr>
      </w:pPr>
      <w:r w:rsidRPr="00CA14E6">
        <w:rPr>
          <w:szCs w:val="20"/>
        </w:rPr>
        <w:t>Faktyczne i prawne argumenty decydujące o zajętym stanowisku w sprawie zawiera uzasadnienie do niniejszej uchwały.</w:t>
      </w:r>
    </w:p>
    <w:p w:rsidR="001B549D" w:rsidRPr="00CA14E6" w:rsidRDefault="0023244B">
      <w:pPr>
        <w:keepNext/>
        <w:spacing w:before="280"/>
        <w:jc w:val="center"/>
        <w:rPr>
          <w:szCs w:val="20"/>
        </w:rPr>
      </w:pPr>
      <w:r w:rsidRPr="00CA14E6">
        <w:rPr>
          <w:b/>
          <w:szCs w:val="20"/>
        </w:rPr>
        <w:t>§ 3. </w:t>
      </w:r>
    </w:p>
    <w:p w:rsidR="00A77B3E" w:rsidRPr="00CA14E6" w:rsidRDefault="0023244B">
      <w:pPr>
        <w:keepLines/>
        <w:spacing w:before="120" w:after="120"/>
        <w:rPr>
          <w:szCs w:val="20"/>
        </w:rPr>
      </w:pPr>
      <w:r w:rsidRPr="00CA14E6">
        <w:rPr>
          <w:szCs w:val="20"/>
        </w:rPr>
        <w:t>Zobowiązać Przewodniczącą Rady Miasta Chorzów do poinformowania Osoby Skarżącej o sposobie rozpatrzenia skargi.</w:t>
      </w:r>
    </w:p>
    <w:p w:rsidR="001B549D" w:rsidRPr="00CA14E6" w:rsidRDefault="0023244B">
      <w:pPr>
        <w:keepNext/>
        <w:spacing w:before="280"/>
        <w:jc w:val="center"/>
        <w:rPr>
          <w:szCs w:val="20"/>
        </w:rPr>
      </w:pPr>
      <w:r w:rsidRPr="00CA14E6">
        <w:rPr>
          <w:b/>
          <w:szCs w:val="20"/>
        </w:rPr>
        <w:t>§ 4. </w:t>
      </w:r>
    </w:p>
    <w:p w:rsidR="00A77B3E" w:rsidRPr="00CA14E6" w:rsidRDefault="0023244B">
      <w:pPr>
        <w:keepLines/>
        <w:spacing w:before="120" w:after="120"/>
        <w:rPr>
          <w:szCs w:val="20"/>
        </w:rPr>
      </w:pPr>
      <w:r w:rsidRPr="00CA14E6">
        <w:rPr>
          <w:szCs w:val="20"/>
        </w:rPr>
        <w:t>Uchwała wchodzi w życie z dniem podjęcia.</w:t>
      </w:r>
    </w:p>
    <w:p w:rsidR="00CA14E6" w:rsidRPr="00CA14E6" w:rsidRDefault="00CA14E6">
      <w:pPr>
        <w:keepLines/>
        <w:spacing w:before="120" w:after="120"/>
        <w:rPr>
          <w:szCs w:val="20"/>
        </w:rPr>
      </w:pPr>
    </w:p>
    <w:p w:rsidR="00CA14E6" w:rsidRPr="00CA14E6" w:rsidRDefault="00CA14E6">
      <w:pPr>
        <w:keepLines/>
        <w:spacing w:before="120" w:after="120"/>
        <w:rPr>
          <w:szCs w:val="20"/>
        </w:rPr>
      </w:pPr>
    </w:p>
    <w:p w:rsidR="00CA14E6" w:rsidRPr="00CA14E6" w:rsidRDefault="00CA14E6">
      <w:pPr>
        <w:keepLines/>
        <w:spacing w:before="120" w:after="120"/>
        <w:rPr>
          <w:b/>
          <w:i/>
          <w:szCs w:val="20"/>
        </w:rPr>
      </w:pPr>
      <w:r w:rsidRPr="00CA14E6">
        <w:rPr>
          <w:b/>
          <w:i/>
          <w:szCs w:val="20"/>
        </w:rPr>
        <w:t>ADWOKAT</w:t>
      </w:r>
    </w:p>
    <w:p w:rsidR="00CA14E6" w:rsidRPr="00CA14E6" w:rsidRDefault="0001264A">
      <w:pPr>
        <w:keepLines/>
        <w:spacing w:before="120" w:after="120"/>
        <w:rPr>
          <w:b/>
          <w:i/>
          <w:szCs w:val="20"/>
        </w:rPr>
      </w:pPr>
      <w:r>
        <w:rPr>
          <w:b/>
          <w:i/>
          <w:szCs w:val="20"/>
        </w:rPr>
        <w:t>/-/ Paulin</w:t>
      </w:r>
      <w:r w:rsidR="00CA14E6" w:rsidRPr="00CA14E6">
        <w:rPr>
          <w:b/>
          <w:i/>
          <w:szCs w:val="20"/>
        </w:rPr>
        <w:t>a Bryk</w:t>
      </w:r>
    </w:p>
    <w:p w:rsidR="00CA14E6" w:rsidRPr="00CA14E6" w:rsidRDefault="00CA14E6">
      <w:pPr>
        <w:keepLines/>
        <w:spacing w:before="120" w:after="120"/>
        <w:rPr>
          <w:szCs w:val="20"/>
        </w:rPr>
      </w:pPr>
    </w:p>
    <w:p w:rsidR="00CA14E6" w:rsidRPr="00CA14E6" w:rsidRDefault="00CA14E6">
      <w:pPr>
        <w:keepLines/>
        <w:spacing w:before="120" w:after="120"/>
        <w:rPr>
          <w:szCs w:val="20"/>
        </w:rPr>
        <w:sectPr w:rsidR="00CA14E6" w:rsidRPr="00CA14E6">
          <w:footerReference w:type="default" r:id="rId6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B549D" w:rsidRPr="00CA14E6" w:rsidRDefault="001B549D">
      <w:pPr>
        <w:rPr>
          <w:rFonts w:eastAsia="Times New Roman"/>
          <w:szCs w:val="20"/>
        </w:rPr>
      </w:pPr>
    </w:p>
    <w:p w:rsidR="001B549D" w:rsidRPr="00CA14E6" w:rsidRDefault="0023244B">
      <w:pPr>
        <w:jc w:val="center"/>
        <w:rPr>
          <w:rFonts w:eastAsia="Times New Roman"/>
          <w:szCs w:val="20"/>
        </w:rPr>
      </w:pPr>
      <w:r w:rsidRPr="00CA14E6">
        <w:rPr>
          <w:rFonts w:eastAsia="Times New Roman"/>
          <w:b/>
          <w:szCs w:val="20"/>
        </w:rPr>
        <w:t>Uzasadnienie</w:t>
      </w:r>
    </w:p>
    <w:p w:rsidR="001B549D" w:rsidRPr="00CA14E6" w:rsidRDefault="0023244B">
      <w:pPr>
        <w:spacing w:before="120" w:after="120"/>
        <w:rPr>
          <w:rFonts w:eastAsia="Times New Roman"/>
          <w:szCs w:val="20"/>
        </w:rPr>
      </w:pPr>
      <w:r w:rsidRPr="00CA14E6">
        <w:rPr>
          <w:rFonts w:eastAsia="Times New Roman"/>
          <w:szCs w:val="20"/>
        </w:rPr>
        <w:t>W dniu 20 października 2025 r. do Rady Miasta Chorzów wpłynęła skarga Nr RS.1510.3.4.2025 na Prezydenta Miasta Chorzów przekazana przez Wojewodę Śląskiego do załatwienia przez Radę Miasta Chorzów według właściwości.</w:t>
      </w:r>
    </w:p>
    <w:p w:rsidR="001B549D" w:rsidRPr="00CA14E6" w:rsidRDefault="0023244B">
      <w:pPr>
        <w:spacing w:before="120" w:after="120"/>
        <w:rPr>
          <w:rFonts w:eastAsia="Times New Roman"/>
          <w:szCs w:val="20"/>
        </w:rPr>
      </w:pPr>
      <w:r w:rsidRPr="00CA14E6">
        <w:rPr>
          <w:rFonts w:eastAsia="Times New Roman"/>
          <w:szCs w:val="20"/>
        </w:rPr>
        <w:t>Komisja Skarg, Wniosków i Petycji Rady Miasta Chorzów po zapoznaniu się z dokumentacją uznała skargę za zasadną w odniesieniu do punktu pierwszego i drugiego.</w:t>
      </w:r>
    </w:p>
    <w:p w:rsidR="001B549D" w:rsidRPr="00CA14E6" w:rsidRDefault="0023244B">
      <w:pPr>
        <w:spacing w:before="120" w:after="120"/>
        <w:rPr>
          <w:rFonts w:eastAsia="Times New Roman"/>
          <w:szCs w:val="20"/>
        </w:rPr>
      </w:pPr>
      <w:r w:rsidRPr="00CA14E6">
        <w:rPr>
          <w:rFonts w:eastAsia="Times New Roman"/>
          <w:szCs w:val="20"/>
        </w:rPr>
        <w:t>W toku przeprowadzonego postępowania wyjaśniającego ustalono że, doszło do niedopełnienia należytego nadzoru przez wydział odpowiedzialny za koordynację przekazywania korespondencji do Miejskiego Zarządu Ulic i Mostów, jednostki merytorycznie odpowiedzialnej za poruszone w piśmie kwestie.</w:t>
      </w:r>
    </w:p>
    <w:p w:rsidR="001B549D" w:rsidRPr="00CA14E6" w:rsidRDefault="0023244B">
      <w:pPr>
        <w:spacing w:before="120" w:after="120"/>
        <w:rPr>
          <w:rFonts w:eastAsia="Times New Roman"/>
          <w:szCs w:val="20"/>
        </w:rPr>
      </w:pPr>
      <w:r w:rsidRPr="00CA14E6">
        <w:rPr>
          <w:rFonts w:eastAsia="Times New Roman"/>
          <w:szCs w:val="20"/>
        </w:rPr>
        <w:t>Po otrzymaniu zgłoszenia o braku odpowiedzi Prezydenta Miasta Chorzów pismo zostało niezwłocznie przekazane do wyżej wymienionej jednostki, a odpowiedź osobie skarżącej została udzielona po przeprowadzeniu niezbędnych czynności.</w:t>
      </w:r>
    </w:p>
    <w:p w:rsidR="001B549D" w:rsidRPr="00CA14E6" w:rsidRDefault="0023244B">
      <w:pPr>
        <w:spacing w:before="120" w:after="120"/>
        <w:rPr>
          <w:rFonts w:eastAsia="Times New Roman"/>
          <w:szCs w:val="20"/>
        </w:rPr>
      </w:pPr>
      <w:r w:rsidRPr="00CA14E6">
        <w:rPr>
          <w:rFonts w:eastAsia="Times New Roman"/>
          <w:szCs w:val="20"/>
        </w:rPr>
        <w:t>W odniesieniu do punktu trzeciego skargi dotyczącego zgłoszenia występowania inwazyjnego gatunku obcego rdestowca japońskiego, Komisja przyjęła wyjaśnienia Wydziału Usług Komunalnych i Ekologii, iż zgłoszenie występowania gatunku obcego zostało zweryfikowane w terenie po doprecyzowaniu lokalizacji przez osobę skarżącą w piśmie z dnia 3 września 2025 r. W dniu 25 września 2025 r. stwierdzono występowanie gatunku na działce o nr geodezyjnym 4060/48 przy ul. Mościckiego w Chorzowie i zgodnie z obowiązującymi przepisami zgłoszenie zostało przyjęte i jest procedowane, przy czym osoba skarżąca nie jest stroną postępowania i nie jest informowana o jego przebiegu. Działka przy ul. Mościckiego jest w zarządzie Chorzowskiej Spółdzielni Mieszkaniowej i działania zaradcze są podejmowane przez ten podmiot.</w:t>
      </w:r>
    </w:p>
    <w:p w:rsidR="001B549D" w:rsidRPr="00CA14E6" w:rsidRDefault="0023244B">
      <w:pPr>
        <w:spacing w:before="120" w:after="120"/>
        <w:rPr>
          <w:rFonts w:eastAsia="Times New Roman"/>
          <w:szCs w:val="20"/>
        </w:rPr>
      </w:pPr>
      <w:r w:rsidRPr="00CA14E6">
        <w:rPr>
          <w:rFonts w:eastAsia="Times New Roman"/>
          <w:szCs w:val="20"/>
        </w:rPr>
        <w:t>W związku z powyższym Komisja Skarg, Wniosków i Petycji po przeanalizowaniu zgromadzonej  dokumentacji w sprawie rekomenduje Radzie Miasta Chorzów uznanie skargi Nr RS.1510.3.4.2025 na Prezydenta Miasta Chorzów za zasadną.</w:t>
      </w:r>
    </w:p>
    <w:p w:rsidR="001B549D" w:rsidRPr="00CA14E6" w:rsidRDefault="0023244B">
      <w:pPr>
        <w:spacing w:before="120" w:after="120"/>
        <w:rPr>
          <w:rFonts w:eastAsia="Times New Roman"/>
          <w:szCs w:val="20"/>
        </w:rPr>
      </w:pPr>
      <w:r w:rsidRPr="00CA14E6">
        <w:rPr>
          <w:rFonts w:eastAsia="Times New Roman"/>
          <w:szCs w:val="20"/>
        </w:rPr>
        <w:t>Rada Miasta Chorzów przychylając się do rekomendacji przyjmuje stanowisko Komisji Skarg, Wniosków i Petycji jako własne.</w:t>
      </w:r>
    </w:p>
    <w:sectPr w:rsidR="001B549D" w:rsidRPr="00CA14E6" w:rsidSect="001B549D">
      <w:footerReference w:type="default" r:id="rId7"/>
      <w:endnotePr>
        <w:numFmt w:val="decimal"/>
      </w:endnotePr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784E" w:rsidRDefault="0014784E" w:rsidP="001B549D">
      <w:r>
        <w:separator/>
      </w:r>
    </w:p>
  </w:endnote>
  <w:endnote w:type="continuationSeparator" w:id="0">
    <w:p w:rsidR="0014784E" w:rsidRDefault="0014784E" w:rsidP="001B54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1B549D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1B549D" w:rsidRDefault="0023244B">
          <w:pPr>
            <w:jc w:val="left"/>
            <w:rPr>
              <w:sz w:val="18"/>
            </w:rPr>
          </w:pPr>
          <w:r>
            <w:rPr>
              <w:sz w:val="18"/>
            </w:rPr>
            <w:t>Id: B603EAD8-552B-4D71-A687-FB7CA805555C.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1B549D" w:rsidRDefault="0023244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863EF1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863EF1">
            <w:rPr>
              <w:sz w:val="18"/>
            </w:rPr>
            <w:fldChar w:fldCharType="separate"/>
          </w:r>
          <w:r w:rsidR="009F5078">
            <w:rPr>
              <w:noProof/>
              <w:sz w:val="18"/>
            </w:rPr>
            <w:t>1</w:t>
          </w:r>
          <w:r w:rsidR="00863EF1">
            <w:rPr>
              <w:sz w:val="18"/>
            </w:rPr>
            <w:fldChar w:fldCharType="end"/>
          </w:r>
        </w:p>
      </w:tc>
    </w:tr>
  </w:tbl>
  <w:p w:rsidR="001B549D" w:rsidRDefault="001B549D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1B549D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1B549D" w:rsidRDefault="0023244B">
          <w:pPr>
            <w:jc w:val="left"/>
            <w:rPr>
              <w:sz w:val="18"/>
            </w:rPr>
          </w:pPr>
          <w:r>
            <w:rPr>
              <w:sz w:val="18"/>
            </w:rPr>
            <w:t>Id: B603EAD8-552B-4D71-A687-FB7CA805555C.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1B549D" w:rsidRDefault="0023244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863EF1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863EF1">
            <w:rPr>
              <w:sz w:val="18"/>
            </w:rPr>
            <w:fldChar w:fldCharType="separate"/>
          </w:r>
          <w:r w:rsidR="009F5078">
            <w:rPr>
              <w:noProof/>
              <w:sz w:val="18"/>
            </w:rPr>
            <w:t>2</w:t>
          </w:r>
          <w:r w:rsidR="00863EF1">
            <w:rPr>
              <w:sz w:val="18"/>
            </w:rPr>
            <w:fldChar w:fldCharType="end"/>
          </w:r>
        </w:p>
      </w:tc>
    </w:tr>
  </w:tbl>
  <w:p w:rsidR="001B549D" w:rsidRDefault="001B549D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784E" w:rsidRDefault="0014784E" w:rsidP="001B549D">
      <w:r>
        <w:separator/>
      </w:r>
    </w:p>
  </w:footnote>
  <w:footnote w:type="continuationSeparator" w:id="0">
    <w:p w:rsidR="0014784E" w:rsidRDefault="0014784E" w:rsidP="001B54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1264A"/>
    <w:rsid w:val="0014784E"/>
    <w:rsid w:val="001B549D"/>
    <w:rsid w:val="0023244B"/>
    <w:rsid w:val="007C4492"/>
    <w:rsid w:val="00863EF1"/>
    <w:rsid w:val="009F5078"/>
    <w:rsid w:val="00A77B3E"/>
    <w:rsid w:val="00B05B37"/>
    <w:rsid w:val="00CA14E6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B549D"/>
    <w:pPr>
      <w:jc w:val="both"/>
    </w:pPr>
    <w:rPr>
      <w:rFonts w:ascii="Arial" w:eastAsia="Arial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Chorzów</Company>
  <LinksUpToDate>false</LinksUpToDate>
  <CharactersWithSpaces>3132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rozpatrzenia skargi Nr RS.1510.3.4.2025</dc:subject>
  <dc:creator>Pietrzyk_E</dc:creator>
  <cp:lastModifiedBy>Elżbieta Pietrzyk</cp:lastModifiedBy>
  <cp:revision>2</cp:revision>
  <dcterms:created xsi:type="dcterms:W3CDTF">2025-12-17T11:36:00Z</dcterms:created>
  <dcterms:modified xsi:type="dcterms:W3CDTF">2025-12-17T11:36:00Z</dcterms:modified>
  <cp:category>Akt prawny</cp:category>
</cp:coreProperties>
</file>