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636CBC" w:rsidRDefault="004B0120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636CBC">
        <w:rPr>
          <w:rFonts w:eastAsia="Times New Roman"/>
          <w:b/>
          <w:i/>
          <w:szCs w:val="20"/>
          <w:u w:val="thick"/>
        </w:rPr>
        <w:t>Projekt</w:t>
      </w:r>
    </w:p>
    <w:p w:rsidR="00A77B3E" w:rsidRPr="00636CBC" w:rsidRDefault="00023A7D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314</w:t>
      </w:r>
    </w:p>
    <w:p w:rsidR="00A77B3E" w:rsidRPr="00636CBC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636CBC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636CBC" w:rsidRDefault="004B0120">
      <w:pPr>
        <w:jc w:val="center"/>
        <w:rPr>
          <w:b/>
          <w:caps/>
          <w:szCs w:val="20"/>
        </w:rPr>
      </w:pPr>
      <w:r w:rsidRPr="00636CBC">
        <w:rPr>
          <w:b/>
          <w:caps/>
          <w:szCs w:val="20"/>
        </w:rPr>
        <w:t>Uchwała nr ....................</w:t>
      </w:r>
      <w:r w:rsidRPr="00636CBC">
        <w:rPr>
          <w:b/>
          <w:caps/>
          <w:szCs w:val="20"/>
        </w:rPr>
        <w:br/>
        <w:t>Rady Miasta Chorzów</w:t>
      </w:r>
    </w:p>
    <w:p w:rsidR="00A77B3E" w:rsidRPr="00636CBC" w:rsidRDefault="004B0120">
      <w:pPr>
        <w:spacing w:before="280" w:after="280"/>
        <w:jc w:val="center"/>
        <w:rPr>
          <w:b/>
          <w:caps/>
          <w:szCs w:val="20"/>
        </w:rPr>
      </w:pPr>
      <w:r w:rsidRPr="00636CBC">
        <w:rPr>
          <w:szCs w:val="20"/>
        </w:rPr>
        <w:t>z dnia .................... 2025 r.</w:t>
      </w:r>
    </w:p>
    <w:p w:rsidR="00A77B3E" w:rsidRPr="00636CBC" w:rsidRDefault="004B0120">
      <w:pPr>
        <w:keepNext/>
        <w:spacing w:after="480"/>
        <w:jc w:val="center"/>
        <w:rPr>
          <w:szCs w:val="20"/>
        </w:rPr>
      </w:pPr>
      <w:r w:rsidRPr="00636CBC">
        <w:rPr>
          <w:b/>
          <w:szCs w:val="20"/>
        </w:rPr>
        <w:t>w sprawie powołania komisji doraźnej Rady Miasta Chorzów do opracowania propozycji zmian Statutu Miasta Chorzów</w:t>
      </w:r>
    </w:p>
    <w:p w:rsidR="00A77B3E" w:rsidRPr="00636CBC" w:rsidRDefault="004B0120">
      <w:pPr>
        <w:keepLines/>
        <w:spacing w:before="120" w:after="120"/>
        <w:ind w:firstLine="283"/>
        <w:rPr>
          <w:szCs w:val="20"/>
        </w:rPr>
      </w:pPr>
      <w:r w:rsidRPr="00636CBC">
        <w:rPr>
          <w:szCs w:val="20"/>
        </w:rPr>
        <w:t>Na podstawie art.18 ust.2 pkt 15 ustawy z dnia 8 marca 1990 r. o samorządzie gminnym (t.j. Dz.U. z 2025r. poz.1153) oraz § 67 ust.1 uchwały Nr XLII/803/09 Rady Miasta Chorzów z dnia 29 października 2009 r. w sprawie Statutu Miasta Chorzów (t.j. Dz.Urz.Woj.Śl. z 2019 r. poz.2816)</w:t>
      </w:r>
    </w:p>
    <w:p w:rsidR="00A77B3E" w:rsidRPr="00636CBC" w:rsidRDefault="004B0120">
      <w:pPr>
        <w:spacing w:before="120" w:after="120"/>
        <w:jc w:val="center"/>
        <w:rPr>
          <w:b/>
          <w:szCs w:val="20"/>
        </w:rPr>
      </w:pPr>
      <w:r w:rsidRPr="00636CBC">
        <w:rPr>
          <w:b/>
          <w:szCs w:val="20"/>
        </w:rPr>
        <w:t>Rada Miasta Chorzów</w:t>
      </w:r>
      <w:r w:rsidRPr="00636CBC">
        <w:rPr>
          <w:b/>
          <w:szCs w:val="20"/>
        </w:rPr>
        <w:br/>
        <w:t>uchwala</w:t>
      </w:r>
    </w:p>
    <w:p w:rsidR="00BB1C43" w:rsidRPr="00636CBC" w:rsidRDefault="004B0120">
      <w:pPr>
        <w:keepNext/>
        <w:spacing w:before="280"/>
        <w:jc w:val="center"/>
        <w:rPr>
          <w:szCs w:val="20"/>
        </w:rPr>
      </w:pPr>
      <w:r w:rsidRPr="00636CBC">
        <w:rPr>
          <w:b/>
          <w:szCs w:val="20"/>
        </w:rPr>
        <w:t>§ 1. </w:t>
      </w:r>
    </w:p>
    <w:p w:rsidR="00A77B3E" w:rsidRPr="00636CBC" w:rsidRDefault="004B0120">
      <w:pPr>
        <w:keepLines/>
        <w:spacing w:before="120" w:after="120"/>
        <w:rPr>
          <w:szCs w:val="20"/>
        </w:rPr>
      </w:pPr>
      <w:r w:rsidRPr="00636CBC">
        <w:rPr>
          <w:szCs w:val="20"/>
        </w:rPr>
        <w:t>1. Powołać Komisję doraźną Rady Miasta Chorzów do opracowania propozycji zmian Statutu Miasta Chorzów (zwaną dalej Komisja) w następującym składzie:</w:t>
      </w:r>
    </w:p>
    <w:p w:rsidR="00A77B3E" w:rsidRPr="00636CBC" w:rsidRDefault="004B0120">
      <w:pPr>
        <w:keepLines/>
        <w:spacing w:before="120" w:after="120"/>
        <w:rPr>
          <w:szCs w:val="20"/>
        </w:rPr>
      </w:pPr>
      <w:r w:rsidRPr="00636CBC">
        <w:rPr>
          <w:szCs w:val="20"/>
        </w:rPr>
        <w:t>a) .....................................................</w:t>
      </w:r>
    </w:p>
    <w:p w:rsidR="00A77B3E" w:rsidRPr="00636CBC" w:rsidRDefault="004B0120">
      <w:pPr>
        <w:keepLines/>
        <w:spacing w:before="120" w:after="120"/>
        <w:rPr>
          <w:szCs w:val="20"/>
        </w:rPr>
      </w:pPr>
      <w:r w:rsidRPr="00636CBC">
        <w:rPr>
          <w:szCs w:val="20"/>
        </w:rPr>
        <w:t>b) .....................................................</w:t>
      </w:r>
    </w:p>
    <w:p w:rsidR="00A77B3E" w:rsidRPr="00636CBC" w:rsidRDefault="004B0120">
      <w:pPr>
        <w:keepLines/>
        <w:spacing w:before="120" w:after="120"/>
        <w:rPr>
          <w:szCs w:val="20"/>
        </w:rPr>
      </w:pPr>
      <w:r w:rsidRPr="00636CBC">
        <w:rPr>
          <w:szCs w:val="20"/>
        </w:rPr>
        <w:t>c) ......................................................</w:t>
      </w:r>
    </w:p>
    <w:p w:rsidR="00A77B3E" w:rsidRPr="00636CBC" w:rsidRDefault="004B0120">
      <w:pPr>
        <w:keepLines/>
        <w:spacing w:before="120" w:after="120"/>
        <w:rPr>
          <w:szCs w:val="20"/>
        </w:rPr>
      </w:pPr>
      <w:r w:rsidRPr="00636CBC">
        <w:rPr>
          <w:szCs w:val="20"/>
        </w:rPr>
        <w:t>2. Przewodniczącym Komisji wyznacza się Radnego ................................</w:t>
      </w:r>
    </w:p>
    <w:p w:rsidR="00A77B3E" w:rsidRPr="00636CBC" w:rsidRDefault="004B0120">
      <w:pPr>
        <w:keepLines/>
        <w:spacing w:before="120" w:after="120"/>
        <w:rPr>
          <w:szCs w:val="20"/>
        </w:rPr>
      </w:pPr>
      <w:r w:rsidRPr="00636CBC">
        <w:rPr>
          <w:szCs w:val="20"/>
        </w:rPr>
        <w:t>3. Przewodniczący Komisji kieruje pracami Komisji i zwołuje jej posiedzenia.</w:t>
      </w:r>
    </w:p>
    <w:p w:rsidR="00A77B3E" w:rsidRPr="00636CBC" w:rsidRDefault="004B0120">
      <w:pPr>
        <w:keepLines/>
        <w:spacing w:before="120" w:after="120"/>
        <w:rPr>
          <w:szCs w:val="20"/>
        </w:rPr>
      </w:pPr>
      <w:r w:rsidRPr="00636CBC">
        <w:rPr>
          <w:szCs w:val="20"/>
        </w:rPr>
        <w:t>4. Z każdego posiedzenia Komisja sporządzi protokół.</w:t>
      </w:r>
    </w:p>
    <w:p w:rsidR="00A77B3E" w:rsidRPr="00636CBC" w:rsidRDefault="004B0120">
      <w:pPr>
        <w:keepLines/>
        <w:spacing w:before="120" w:after="120"/>
        <w:rPr>
          <w:szCs w:val="20"/>
        </w:rPr>
      </w:pPr>
      <w:r w:rsidRPr="00636CBC">
        <w:rPr>
          <w:szCs w:val="20"/>
        </w:rPr>
        <w:t>5. Za udział w pracach niniejszej Komisji nie przysługuje dieta.</w:t>
      </w:r>
    </w:p>
    <w:p w:rsidR="00BB1C43" w:rsidRPr="00636CBC" w:rsidRDefault="004B0120">
      <w:pPr>
        <w:keepNext/>
        <w:spacing w:before="280"/>
        <w:jc w:val="center"/>
        <w:rPr>
          <w:szCs w:val="20"/>
        </w:rPr>
      </w:pPr>
      <w:r w:rsidRPr="00636CBC">
        <w:rPr>
          <w:b/>
          <w:szCs w:val="20"/>
        </w:rPr>
        <w:t>§ 2. </w:t>
      </w:r>
    </w:p>
    <w:p w:rsidR="00A77B3E" w:rsidRPr="00636CBC" w:rsidRDefault="004B0120">
      <w:pPr>
        <w:keepLines/>
        <w:spacing w:before="120" w:after="120"/>
        <w:rPr>
          <w:szCs w:val="20"/>
        </w:rPr>
      </w:pPr>
      <w:r w:rsidRPr="00636CBC">
        <w:rPr>
          <w:szCs w:val="20"/>
        </w:rPr>
        <w:t>1. Zadaniem Komisji będzie opracowanie propozycji zmian Statutu Miasta Chorzów.</w:t>
      </w:r>
    </w:p>
    <w:p w:rsidR="00A77B3E" w:rsidRPr="00636CBC" w:rsidRDefault="004B0120">
      <w:pPr>
        <w:keepLines/>
        <w:spacing w:before="120" w:after="120"/>
        <w:rPr>
          <w:szCs w:val="20"/>
        </w:rPr>
      </w:pPr>
      <w:r w:rsidRPr="00636CBC">
        <w:rPr>
          <w:szCs w:val="20"/>
        </w:rPr>
        <w:t>2. Sugestie w zakresie zmian do Statutu przedkładać mogą członkowie Komisji, poszczególni Radni i Prezydent Miasta.</w:t>
      </w:r>
    </w:p>
    <w:p w:rsidR="00A77B3E" w:rsidRPr="00636CBC" w:rsidRDefault="004B0120">
      <w:pPr>
        <w:keepLines/>
        <w:spacing w:before="120" w:after="120"/>
        <w:rPr>
          <w:szCs w:val="20"/>
        </w:rPr>
      </w:pPr>
      <w:r w:rsidRPr="00636CBC">
        <w:rPr>
          <w:szCs w:val="20"/>
        </w:rPr>
        <w:t>3. Komisja przedstawi Przewodniczącej Rady Miasta propozycje zmian Statutu do dnia 31 marca 2026 r.</w:t>
      </w:r>
    </w:p>
    <w:p w:rsidR="00BB1C43" w:rsidRPr="00636CBC" w:rsidRDefault="004B0120">
      <w:pPr>
        <w:keepNext/>
        <w:spacing w:before="280"/>
        <w:jc w:val="center"/>
        <w:rPr>
          <w:szCs w:val="20"/>
        </w:rPr>
      </w:pPr>
      <w:r w:rsidRPr="00636CBC">
        <w:rPr>
          <w:b/>
          <w:szCs w:val="20"/>
        </w:rPr>
        <w:t>§ 3. </w:t>
      </w:r>
    </w:p>
    <w:p w:rsidR="00A77B3E" w:rsidRPr="00636CBC" w:rsidRDefault="004B0120">
      <w:pPr>
        <w:keepLines/>
        <w:spacing w:before="120" w:after="120"/>
        <w:rPr>
          <w:szCs w:val="20"/>
        </w:rPr>
      </w:pPr>
      <w:r w:rsidRPr="00636CBC">
        <w:rPr>
          <w:szCs w:val="20"/>
        </w:rPr>
        <w:t>Uchwała wchodzi w życie z dniem podjęcia.</w:t>
      </w:r>
    </w:p>
    <w:p w:rsidR="00636CBC" w:rsidRPr="00636CBC" w:rsidRDefault="00636CBC">
      <w:pPr>
        <w:keepLines/>
        <w:spacing w:before="120" w:after="120"/>
        <w:rPr>
          <w:szCs w:val="20"/>
        </w:rPr>
      </w:pPr>
    </w:p>
    <w:p w:rsidR="00636CBC" w:rsidRPr="00636CBC" w:rsidRDefault="00636CBC">
      <w:pPr>
        <w:keepLines/>
        <w:spacing w:before="120" w:after="120"/>
        <w:rPr>
          <w:szCs w:val="20"/>
        </w:rPr>
      </w:pPr>
    </w:p>
    <w:p w:rsidR="00636CBC" w:rsidRPr="00636CBC" w:rsidRDefault="00636CBC">
      <w:pPr>
        <w:keepLines/>
        <w:spacing w:before="120" w:after="120"/>
        <w:rPr>
          <w:szCs w:val="20"/>
        </w:rPr>
      </w:pPr>
      <w:r w:rsidRPr="00636CBC">
        <w:rPr>
          <w:szCs w:val="20"/>
        </w:rPr>
        <w:t>RADCA PRAWNY</w:t>
      </w:r>
    </w:p>
    <w:p w:rsidR="00636CBC" w:rsidRPr="00636CBC" w:rsidRDefault="00636CBC">
      <w:pPr>
        <w:keepLines/>
        <w:spacing w:before="120" w:after="120"/>
        <w:rPr>
          <w:szCs w:val="20"/>
        </w:rPr>
      </w:pPr>
      <w:r w:rsidRPr="00636CBC">
        <w:rPr>
          <w:szCs w:val="20"/>
        </w:rPr>
        <w:t>/-/ Jarosław Haberka</w:t>
      </w:r>
    </w:p>
    <w:p w:rsidR="00636CBC" w:rsidRPr="00636CBC" w:rsidRDefault="00636CBC">
      <w:pPr>
        <w:keepLines/>
        <w:spacing w:before="120" w:after="120"/>
        <w:rPr>
          <w:szCs w:val="20"/>
        </w:rPr>
      </w:pPr>
    </w:p>
    <w:p w:rsidR="00636CBC" w:rsidRPr="00636CBC" w:rsidRDefault="00636CBC">
      <w:pPr>
        <w:keepLines/>
        <w:spacing w:before="120" w:after="120"/>
        <w:rPr>
          <w:szCs w:val="20"/>
        </w:rPr>
        <w:sectPr w:rsidR="00636CBC" w:rsidRPr="00636CBC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B1C43" w:rsidRPr="00636CBC" w:rsidRDefault="00BB1C43">
      <w:pPr>
        <w:rPr>
          <w:rFonts w:eastAsia="Times New Roman"/>
          <w:szCs w:val="20"/>
        </w:rPr>
      </w:pPr>
    </w:p>
    <w:p w:rsidR="00BB1C43" w:rsidRPr="00636CBC" w:rsidRDefault="004B0120">
      <w:pPr>
        <w:jc w:val="center"/>
        <w:rPr>
          <w:rFonts w:eastAsia="Times New Roman"/>
          <w:szCs w:val="20"/>
        </w:rPr>
      </w:pPr>
      <w:r w:rsidRPr="00636CBC">
        <w:rPr>
          <w:rFonts w:eastAsia="Times New Roman"/>
          <w:b/>
          <w:szCs w:val="20"/>
        </w:rPr>
        <w:t>Uzasadnienie</w:t>
      </w:r>
    </w:p>
    <w:p w:rsidR="00BB1C43" w:rsidRPr="00636CBC" w:rsidRDefault="004B0120">
      <w:pPr>
        <w:spacing w:before="120" w:after="120"/>
        <w:rPr>
          <w:rFonts w:eastAsia="Times New Roman"/>
          <w:szCs w:val="20"/>
        </w:rPr>
      </w:pPr>
      <w:r w:rsidRPr="00636CBC">
        <w:rPr>
          <w:rFonts w:eastAsia="Times New Roman"/>
          <w:szCs w:val="20"/>
        </w:rPr>
        <w:t>Obowiązujący Statut Miasta Chorzów zawiera zapisy nieaktualne oraz luki prawne, które wymagają uzupełnienia.</w:t>
      </w:r>
    </w:p>
    <w:p w:rsidR="00BB1C43" w:rsidRPr="00636CBC" w:rsidRDefault="004B0120">
      <w:pPr>
        <w:spacing w:before="120" w:after="120"/>
        <w:rPr>
          <w:rFonts w:eastAsia="Times New Roman"/>
          <w:szCs w:val="20"/>
        </w:rPr>
      </w:pPr>
      <w:r w:rsidRPr="00636CBC">
        <w:rPr>
          <w:rFonts w:eastAsia="Times New Roman"/>
          <w:szCs w:val="20"/>
        </w:rPr>
        <w:t>Powołanie Komisji Doraźnej w celu opracowania propozycji zmian Statutu pozwoli na wypracowanie ponad podziałami uzgodnionych rozwiązań.</w:t>
      </w:r>
    </w:p>
    <w:sectPr w:rsidR="00BB1C43" w:rsidRPr="00636CBC" w:rsidSect="00BB1C43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433" w:rsidRDefault="00F25433" w:rsidP="00BB1C43">
      <w:r>
        <w:separator/>
      </w:r>
    </w:p>
  </w:endnote>
  <w:endnote w:type="continuationSeparator" w:id="0">
    <w:p w:rsidR="00F25433" w:rsidRDefault="00F25433" w:rsidP="00BB1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BB1C43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B1C43" w:rsidRDefault="004B0120">
          <w:pPr>
            <w:jc w:val="left"/>
            <w:rPr>
              <w:sz w:val="18"/>
            </w:rPr>
          </w:pPr>
          <w:r>
            <w:rPr>
              <w:sz w:val="18"/>
            </w:rPr>
            <w:t>Id: D8AA8F1A-24B6-4634-8682-F8F8C06D4234.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B1C43" w:rsidRDefault="004B012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0613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0613F">
            <w:rPr>
              <w:sz w:val="18"/>
            </w:rPr>
            <w:fldChar w:fldCharType="separate"/>
          </w:r>
          <w:r w:rsidR="00023A7D">
            <w:rPr>
              <w:noProof/>
              <w:sz w:val="18"/>
            </w:rPr>
            <w:t>1</w:t>
          </w:r>
          <w:r w:rsidR="0050613F">
            <w:rPr>
              <w:sz w:val="18"/>
            </w:rPr>
            <w:fldChar w:fldCharType="end"/>
          </w:r>
        </w:p>
      </w:tc>
    </w:tr>
  </w:tbl>
  <w:p w:rsidR="00BB1C43" w:rsidRDefault="00BB1C43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BB1C43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B1C43" w:rsidRDefault="004B0120">
          <w:pPr>
            <w:jc w:val="left"/>
            <w:rPr>
              <w:sz w:val="18"/>
            </w:rPr>
          </w:pPr>
          <w:r>
            <w:rPr>
              <w:sz w:val="18"/>
            </w:rPr>
            <w:t>Id: D8AA8F1A-24B6-4634-8682-F8F8C06D4234.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B1C43" w:rsidRDefault="004B012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0613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0613F">
            <w:rPr>
              <w:sz w:val="18"/>
            </w:rPr>
            <w:fldChar w:fldCharType="separate"/>
          </w:r>
          <w:r w:rsidR="00023A7D">
            <w:rPr>
              <w:noProof/>
              <w:sz w:val="18"/>
            </w:rPr>
            <w:t>2</w:t>
          </w:r>
          <w:r w:rsidR="0050613F">
            <w:rPr>
              <w:sz w:val="18"/>
            </w:rPr>
            <w:fldChar w:fldCharType="end"/>
          </w:r>
        </w:p>
      </w:tc>
    </w:tr>
  </w:tbl>
  <w:p w:rsidR="00BB1C43" w:rsidRDefault="00BB1C43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433" w:rsidRDefault="00F25433" w:rsidP="00BB1C43">
      <w:r>
        <w:separator/>
      </w:r>
    </w:p>
  </w:footnote>
  <w:footnote w:type="continuationSeparator" w:id="0">
    <w:p w:rsidR="00F25433" w:rsidRDefault="00F25433" w:rsidP="00BB1C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23A7D"/>
    <w:rsid w:val="004B0120"/>
    <w:rsid w:val="0050613F"/>
    <w:rsid w:val="00636CBC"/>
    <w:rsid w:val="00A77B3E"/>
    <w:rsid w:val="00BB1C43"/>
    <w:rsid w:val="00CA2A55"/>
    <w:rsid w:val="00F2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1C43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doraźnej Rady Miasta Chorzów do opracowania propozycji zmian Statutu Miasta Chorzów</dc:subject>
  <dc:creator>Pietrzyk_E</dc:creator>
  <cp:lastModifiedBy>Elżbieta Pietrzyk</cp:lastModifiedBy>
  <cp:revision>2</cp:revision>
  <dcterms:created xsi:type="dcterms:W3CDTF">2025-12-17T11:35:00Z</dcterms:created>
  <dcterms:modified xsi:type="dcterms:W3CDTF">2025-12-17T11:35:00Z</dcterms:modified>
  <cp:category>Akt prawny</cp:category>
</cp:coreProperties>
</file>