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887072" w:rsidRDefault="009C510A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887072">
        <w:rPr>
          <w:rFonts w:eastAsia="Times New Roman"/>
          <w:b/>
          <w:i/>
          <w:szCs w:val="20"/>
          <w:u w:val="thick"/>
        </w:rPr>
        <w:t>Projekt</w:t>
      </w:r>
    </w:p>
    <w:p w:rsidR="00A77B3E" w:rsidRPr="00887072" w:rsidRDefault="00C64225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311</w:t>
      </w:r>
    </w:p>
    <w:p w:rsidR="00A77B3E" w:rsidRPr="00887072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887072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887072" w:rsidRDefault="009C510A">
      <w:pPr>
        <w:jc w:val="center"/>
        <w:rPr>
          <w:b/>
          <w:caps/>
          <w:szCs w:val="20"/>
        </w:rPr>
      </w:pPr>
      <w:r w:rsidRPr="00887072">
        <w:rPr>
          <w:b/>
          <w:caps/>
          <w:szCs w:val="20"/>
        </w:rPr>
        <w:t>Uchwała nr ....................</w:t>
      </w:r>
      <w:r w:rsidRPr="00887072">
        <w:rPr>
          <w:b/>
          <w:caps/>
          <w:szCs w:val="20"/>
        </w:rPr>
        <w:br/>
        <w:t>Rady Miasta Chorzów</w:t>
      </w:r>
    </w:p>
    <w:p w:rsidR="00A77B3E" w:rsidRPr="00887072" w:rsidRDefault="009C510A">
      <w:pPr>
        <w:spacing w:before="280" w:after="280"/>
        <w:jc w:val="center"/>
        <w:rPr>
          <w:b/>
          <w:caps/>
          <w:szCs w:val="20"/>
        </w:rPr>
      </w:pPr>
      <w:r w:rsidRPr="00887072">
        <w:rPr>
          <w:szCs w:val="20"/>
        </w:rPr>
        <w:t>z dnia .................... 2025 r.</w:t>
      </w:r>
    </w:p>
    <w:p w:rsidR="00A77B3E" w:rsidRPr="00887072" w:rsidRDefault="009C510A">
      <w:pPr>
        <w:keepNext/>
        <w:spacing w:after="480"/>
        <w:jc w:val="center"/>
        <w:rPr>
          <w:szCs w:val="20"/>
        </w:rPr>
      </w:pPr>
      <w:r w:rsidRPr="00887072">
        <w:rPr>
          <w:b/>
          <w:szCs w:val="20"/>
        </w:rPr>
        <w:t>w sprawie rozpatrzenia wniosku Nr RW.1510.4.1.2025</w:t>
      </w:r>
    </w:p>
    <w:p w:rsidR="00A77B3E" w:rsidRPr="00887072" w:rsidRDefault="009C510A">
      <w:pPr>
        <w:keepLines/>
        <w:spacing w:before="120" w:after="120"/>
        <w:ind w:firstLine="283"/>
        <w:rPr>
          <w:szCs w:val="20"/>
        </w:rPr>
      </w:pPr>
      <w:r w:rsidRPr="00887072">
        <w:rPr>
          <w:szCs w:val="20"/>
        </w:rPr>
        <w:t>Na podstawie art.18 ust.2 pkt 15 ustawy z dnia 8 marca 1990 r. o samorządzie gminnym (t.j. Dz.U. z 2025 r. poz.1153) oraz art.12 ust.4 ustawy z dnia 26 października 1982 r. o wychowaniu w trzeźwości i przeciwdziałaniu alkoholizmowi (t.j. Dz.U. z 2023 r. poz.2151 z późn. zm.)</w:t>
      </w:r>
    </w:p>
    <w:p w:rsidR="00A77B3E" w:rsidRPr="00887072" w:rsidRDefault="009C510A">
      <w:pPr>
        <w:spacing w:before="120" w:after="120"/>
        <w:jc w:val="center"/>
        <w:rPr>
          <w:b/>
          <w:szCs w:val="20"/>
        </w:rPr>
      </w:pPr>
      <w:r w:rsidRPr="00887072">
        <w:rPr>
          <w:b/>
          <w:szCs w:val="20"/>
        </w:rPr>
        <w:t>Rada Miasta Chorzów</w:t>
      </w:r>
      <w:r w:rsidRPr="00887072">
        <w:rPr>
          <w:b/>
          <w:szCs w:val="20"/>
        </w:rPr>
        <w:br/>
        <w:t>uchwala</w:t>
      </w:r>
    </w:p>
    <w:p w:rsidR="00815D5B" w:rsidRPr="00887072" w:rsidRDefault="009C510A">
      <w:pPr>
        <w:keepNext/>
        <w:spacing w:before="280"/>
        <w:jc w:val="center"/>
        <w:rPr>
          <w:szCs w:val="20"/>
        </w:rPr>
      </w:pPr>
      <w:r w:rsidRPr="00887072">
        <w:rPr>
          <w:b/>
          <w:szCs w:val="20"/>
        </w:rPr>
        <w:t>§ 1. </w:t>
      </w:r>
    </w:p>
    <w:p w:rsidR="00A77B3E" w:rsidRPr="00887072" w:rsidRDefault="009C510A">
      <w:pPr>
        <w:keepLines/>
        <w:spacing w:before="120" w:after="120"/>
        <w:rPr>
          <w:szCs w:val="20"/>
        </w:rPr>
      </w:pPr>
      <w:r w:rsidRPr="00887072">
        <w:rPr>
          <w:szCs w:val="20"/>
        </w:rPr>
        <w:t>Rozpatrzyć negatywnie wniosek Nr RW.1510.4.1.2025 w sprawie wprowadzenia na terenie samorządu ograniczeń w godzinach nocnej sprzedaży napojów alkoholowych przeznaczonych do spożycia poza miejscem sprzedaży.</w:t>
      </w:r>
    </w:p>
    <w:p w:rsidR="00815D5B" w:rsidRPr="00887072" w:rsidRDefault="009C510A">
      <w:pPr>
        <w:keepNext/>
        <w:spacing w:before="280"/>
        <w:jc w:val="center"/>
        <w:rPr>
          <w:szCs w:val="20"/>
        </w:rPr>
      </w:pPr>
      <w:r w:rsidRPr="00887072">
        <w:rPr>
          <w:b/>
          <w:szCs w:val="20"/>
        </w:rPr>
        <w:t>§ 2. </w:t>
      </w:r>
    </w:p>
    <w:p w:rsidR="00A77B3E" w:rsidRPr="00887072" w:rsidRDefault="009C510A">
      <w:pPr>
        <w:keepLines/>
        <w:spacing w:before="120" w:after="120"/>
        <w:rPr>
          <w:szCs w:val="20"/>
        </w:rPr>
      </w:pPr>
      <w:r w:rsidRPr="00887072">
        <w:rPr>
          <w:szCs w:val="20"/>
        </w:rPr>
        <w:t>Faktyczne i prawne argumenty decydujące o zajętym stanowisku w sprawie zawiera uzasadnienie do niniejszej uchwały.</w:t>
      </w:r>
    </w:p>
    <w:p w:rsidR="00815D5B" w:rsidRPr="00887072" w:rsidRDefault="009C510A">
      <w:pPr>
        <w:keepNext/>
        <w:spacing w:before="280"/>
        <w:jc w:val="center"/>
        <w:rPr>
          <w:szCs w:val="20"/>
        </w:rPr>
      </w:pPr>
      <w:r w:rsidRPr="00887072">
        <w:rPr>
          <w:b/>
          <w:szCs w:val="20"/>
        </w:rPr>
        <w:t>§ 3. </w:t>
      </w:r>
    </w:p>
    <w:p w:rsidR="00A77B3E" w:rsidRPr="00887072" w:rsidRDefault="009C510A">
      <w:pPr>
        <w:keepLines/>
        <w:spacing w:before="120" w:after="120"/>
        <w:rPr>
          <w:szCs w:val="20"/>
        </w:rPr>
      </w:pPr>
      <w:r w:rsidRPr="00887072">
        <w:rPr>
          <w:szCs w:val="20"/>
        </w:rPr>
        <w:t>Zobowiązać Przewodniczącą Rady Miasta Chorzów do poinformowania Wnioskodawcy o sposobie załatwienia wniosku.</w:t>
      </w:r>
    </w:p>
    <w:p w:rsidR="00815D5B" w:rsidRPr="00887072" w:rsidRDefault="009C510A">
      <w:pPr>
        <w:keepNext/>
        <w:spacing w:before="280"/>
        <w:jc w:val="center"/>
        <w:rPr>
          <w:szCs w:val="20"/>
        </w:rPr>
      </w:pPr>
      <w:r w:rsidRPr="00887072">
        <w:rPr>
          <w:b/>
          <w:szCs w:val="20"/>
        </w:rPr>
        <w:t>§ 4. </w:t>
      </w:r>
    </w:p>
    <w:p w:rsidR="00A77B3E" w:rsidRPr="00887072" w:rsidRDefault="009C510A">
      <w:pPr>
        <w:keepLines/>
        <w:spacing w:before="120" w:after="120"/>
        <w:rPr>
          <w:szCs w:val="20"/>
        </w:rPr>
      </w:pPr>
      <w:r w:rsidRPr="00887072">
        <w:rPr>
          <w:szCs w:val="20"/>
        </w:rPr>
        <w:t>Wykonanie uchwały powierza się Prezydentowi Miasta Chorzów.</w:t>
      </w:r>
    </w:p>
    <w:p w:rsidR="00815D5B" w:rsidRPr="00887072" w:rsidRDefault="009C510A">
      <w:pPr>
        <w:keepNext/>
        <w:spacing w:before="280"/>
        <w:jc w:val="center"/>
        <w:rPr>
          <w:szCs w:val="20"/>
        </w:rPr>
      </w:pPr>
      <w:r w:rsidRPr="00887072">
        <w:rPr>
          <w:b/>
          <w:szCs w:val="20"/>
        </w:rPr>
        <w:t>§ 5. </w:t>
      </w:r>
    </w:p>
    <w:p w:rsidR="00A77B3E" w:rsidRPr="00887072" w:rsidRDefault="009C510A">
      <w:pPr>
        <w:keepLines/>
        <w:spacing w:before="120" w:after="120"/>
        <w:rPr>
          <w:szCs w:val="20"/>
        </w:rPr>
      </w:pPr>
      <w:r w:rsidRPr="00887072">
        <w:rPr>
          <w:szCs w:val="20"/>
        </w:rPr>
        <w:t>Uchwała wchodzi w życie z dniem podjęcia.</w:t>
      </w:r>
    </w:p>
    <w:p w:rsidR="00887072" w:rsidRPr="00887072" w:rsidRDefault="00887072">
      <w:pPr>
        <w:keepLines/>
        <w:spacing w:before="120" w:after="120"/>
        <w:rPr>
          <w:szCs w:val="20"/>
        </w:rPr>
      </w:pPr>
    </w:p>
    <w:p w:rsidR="00887072" w:rsidRPr="00887072" w:rsidRDefault="00887072">
      <w:pPr>
        <w:keepLines/>
        <w:spacing w:before="120" w:after="120"/>
        <w:rPr>
          <w:szCs w:val="20"/>
        </w:rPr>
      </w:pPr>
    </w:p>
    <w:p w:rsidR="00887072" w:rsidRPr="00887072" w:rsidRDefault="00887072">
      <w:pPr>
        <w:keepLines/>
        <w:spacing w:before="120" w:after="120"/>
        <w:rPr>
          <w:b/>
          <w:i/>
          <w:szCs w:val="20"/>
        </w:rPr>
      </w:pPr>
      <w:r w:rsidRPr="00887072">
        <w:rPr>
          <w:b/>
          <w:i/>
          <w:szCs w:val="20"/>
        </w:rPr>
        <w:t>ADWOKAT</w:t>
      </w:r>
    </w:p>
    <w:p w:rsidR="00887072" w:rsidRPr="00887072" w:rsidRDefault="00887072">
      <w:pPr>
        <w:keepLines/>
        <w:spacing w:before="120" w:after="120"/>
        <w:rPr>
          <w:b/>
          <w:i/>
          <w:szCs w:val="20"/>
        </w:rPr>
      </w:pPr>
      <w:r w:rsidRPr="00887072">
        <w:rPr>
          <w:b/>
          <w:i/>
          <w:szCs w:val="20"/>
        </w:rPr>
        <w:t>/-/ Paulina Bryk</w:t>
      </w:r>
    </w:p>
    <w:p w:rsidR="00887072" w:rsidRPr="00887072" w:rsidRDefault="00887072">
      <w:pPr>
        <w:keepLines/>
        <w:spacing w:before="120" w:after="120"/>
        <w:rPr>
          <w:szCs w:val="20"/>
        </w:rPr>
      </w:pPr>
    </w:p>
    <w:p w:rsidR="00887072" w:rsidRPr="00887072" w:rsidRDefault="00887072">
      <w:pPr>
        <w:keepLines/>
        <w:spacing w:before="120" w:after="120"/>
        <w:rPr>
          <w:szCs w:val="20"/>
        </w:rPr>
        <w:sectPr w:rsidR="00887072" w:rsidRPr="00887072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15D5B" w:rsidRPr="00887072" w:rsidRDefault="00815D5B">
      <w:pPr>
        <w:rPr>
          <w:rFonts w:eastAsia="Times New Roman"/>
          <w:szCs w:val="20"/>
        </w:rPr>
      </w:pPr>
    </w:p>
    <w:p w:rsidR="00815D5B" w:rsidRPr="00887072" w:rsidRDefault="009C510A">
      <w:pPr>
        <w:jc w:val="center"/>
        <w:rPr>
          <w:rFonts w:eastAsia="Times New Roman"/>
          <w:szCs w:val="20"/>
        </w:rPr>
      </w:pPr>
      <w:r w:rsidRPr="00887072">
        <w:rPr>
          <w:rFonts w:eastAsia="Times New Roman"/>
          <w:b/>
          <w:szCs w:val="20"/>
        </w:rPr>
        <w:t>Uzasadnienie</w:t>
      </w:r>
    </w:p>
    <w:p w:rsidR="00815D5B" w:rsidRPr="00887072" w:rsidRDefault="009C510A">
      <w:pPr>
        <w:spacing w:before="120" w:after="120"/>
        <w:rPr>
          <w:rFonts w:eastAsia="Times New Roman"/>
          <w:szCs w:val="20"/>
        </w:rPr>
      </w:pPr>
      <w:r w:rsidRPr="00887072">
        <w:rPr>
          <w:rFonts w:eastAsia="Times New Roman"/>
          <w:szCs w:val="20"/>
        </w:rPr>
        <w:t>W dniu 15 października 2025 r. do Rady Miasta Chorzów wpłynął wniosek Nr RW.1510.4.1.2025 w sprawie wprowadzenia na terenie samorządu ograniczeń w godzinach nocnej sprzedaży napojów alkoholowych przeznaczonych do spożycia poza miejscem sprzedaży.</w:t>
      </w:r>
    </w:p>
    <w:p w:rsidR="00815D5B" w:rsidRPr="00887072" w:rsidRDefault="009C510A">
      <w:pPr>
        <w:spacing w:before="120" w:after="120"/>
        <w:rPr>
          <w:rFonts w:eastAsia="Times New Roman"/>
          <w:szCs w:val="20"/>
        </w:rPr>
      </w:pPr>
      <w:r w:rsidRPr="00887072">
        <w:rPr>
          <w:rFonts w:eastAsia="Times New Roman"/>
          <w:szCs w:val="20"/>
        </w:rPr>
        <w:t>W wyniku szczegółowej analizy i po zapoznaniu się ze stanowiskiem Komisji Budżetu i Gospodarki Rady Miasta Chorzów, Komisja Skarg, Wniosków i Petycji Rady Miasta Chorzów postanowiła rozpatrzyć wniosek negatywnie.</w:t>
      </w:r>
    </w:p>
    <w:p w:rsidR="00815D5B" w:rsidRPr="00887072" w:rsidRDefault="009C510A">
      <w:pPr>
        <w:spacing w:before="120" w:after="120"/>
        <w:rPr>
          <w:rFonts w:eastAsia="Times New Roman"/>
          <w:szCs w:val="20"/>
        </w:rPr>
      </w:pPr>
      <w:r w:rsidRPr="00887072">
        <w:rPr>
          <w:rFonts w:eastAsia="Times New Roman"/>
          <w:szCs w:val="20"/>
        </w:rPr>
        <w:t>Uzasadnieniem dla niniejszej decyzji jest fakt, że na terenie Miasta Chorzów obowiązuje zakaz sprzedaży napojów alkoholowych przeznaczonych do spożycia poza miejscem sprzedaży w godzinach nocnych od godz. 23:00 – 06:00 wprowadzony na mocy uchwały Rady Miasta Chorzów nr XLVII/868/18 z dnia 29 marca 2018 r. Uchwała ta jest zgodna z obowiązującymi przepisami prawa, a jej cel służy zapewnieniu ładu, porządku i bezpieczeństwa publicznego. Zakaz sprzedaży alkoholu w godzinach 23:00 – 06.00 działa prawidłowo i jest wystarczający.</w:t>
      </w:r>
    </w:p>
    <w:p w:rsidR="00815D5B" w:rsidRPr="00887072" w:rsidRDefault="009C510A">
      <w:pPr>
        <w:spacing w:before="120" w:after="120"/>
        <w:rPr>
          <w:rFonts w:eastAsia="Times New Roman"/>
          <w:szCs w:val="20"/>
        </w:rPr>
      </w:pPr>
      <w:r w:rsidRPr="00887072">
        <w:rPr>
          <w:rFonts w:eastAsia="Times New Roman"/>
          <w:szCs w:val="20"/>
        </w:rPr>
        <w:t>Wobec powyższego Komisja nie widzi obecnie konieczności wprowadzania zmian w istniejącej uchwale.</w:t>
      </w:r>
    </w:p>
    <w:p w:rsidR="00815D5B" w:rsidRPr="00887072" w:rsidRDefault="009C510A">
      <w:pPr>
        <w:spacing w:before="120" w:after="120"/>
        <w:rPr>
          <w:rFonts w:eastAsia="Times New Roman"/>
          <w:szCs w:val="20"/>
        </w:rPr>
      </w:pPr>
      <w:r w:rsidRPr="00887072">
        <w:rPr>
          <w:rFonts w:eastAsia="Times New Roman"/>
          <w:szCs w:val="20"/>
        </w:rPr>
        <w:t>Komisja zwraca uwagę, że każdy Mieszkaniec ma prawo złożenia projektu uchwały w ramach inicjatywy uchwałodawczej Mieszkańców zgodnie z § 55 i § 55a Statutu Miasta Chorzów.</w:t>
      </w:r>
    </w:p>
    <w:p w:rsidR="00815D5B" w:rsidRPr="00887072" w:rsidRDefault="009C510A">
      <w:pPr>
        <w:spacing w:before="120" w:after="120"/>
        <w:rPr>
          <w:rFonts w:eastAsia="Times New Roman"/>
          <w:szCs w:val="20"/>
        </w:rPr>
      </w:pPr>
      <w:r w:rsidRPr="00887072">
        <w:rPr>
          <w:rFonts w:eastAsia="Times New Roman"/>
          <w:szCs w:val="20"/>
        </w:rPr>
        <w:t>Jednakże przedmiotowy wniosek nie spełnia wymagań formalnych określonych w § 55 i § 55a Statutu Miasta Chorzów, dlatego zgodnie z wolą Wnioskodawcy został rozpoznany w trybie art. 242 § 1 ustawy z dnia 14 czerwca 1960 r. Kodeks postępowania administracyjnego (t.j. z 2024 r., poz.572 z późn. zm.)</w:t>
      </w:r>
    </w:p>
    <w:p w:rsidR="00815D5B" w:rsidRPr="00887072" w:rsidRDefault="009C510A">
      <w:pPr>
        <w:spacing w:before="120" w:after="120"/>
        <w:rPr>
          <w:rFonts w:eastAsia="Times New Roman"/>
          <w:szCs w:val="20"/>
        </w:rPr>
      </w:pPr>
      <w:r w:rsidRPr="00887072">
        <w:rPr>
          <w:rFonts w:eastAsia="Times New Roman"/>
          <w:szCs w:val="20"/>
        </w:rPr>
        <w:t>W związku z powyższym Komisja Skarg, Wniosków i Petycji rekomenduje Radzie Miasta Chorzów negatywne rozpatrzenie wniosku, do czego Rada Miasta Chorzów się przychyla przyjmując stanowisko Komisji za własne.</w:t>
      </w:r>
    </w:p>
    <w:sectPr w:rsidR="00815D5B" w:rsidRPr="00887072" w:rsidSect="00815D5B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4E1" w:rsidRDefault="004464E1" w:rsidP="00815D5B">
      <w:r>
        <w:separator/>
      </w:r>
    </w:p>
  </w:endnote>
  <w:endnote w:type="continuationSeparator" w:id="0">
    <w:p w:rsidR="004464E1" w:rsidRDefault="004464E1" w:rsidP="00815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815D5B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15D5B" w:rsidRDefault="009C510A">
          <w:pPr>
            <w:jc w:val="left"/>
            <w:rPr>
              <w:sz w:val="18"/>
            </w:rPr>
          </w:pPr>
          <w:r>
            <w:rPr>
              <w:sz w:val="18"/>
            </w:rPr>
            <w:t>Id: AF6F0FA1-A355-4E4D-9267-11F2045C4074.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15D5B" w:rsidRDefault="009C51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8246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82465">
            <w:rPr>
              <w:sz w:val="18"/>
            </w:rPr>
            <w:fldChar w:fldCharType="separate"/>
          </w:r>
          <w:r w:rsidR="00C64225">
            <w:rPr>
              <w:noProof/>
              <w:sz w:val="18"/>
            </w:rPr>
            <w:t>1</w:t>
          </w:r>
          <w:r w:rsidR="00582465">
            <w:rPr>
              <w:sz w:val="18"/>
            </w:rPr>
            <w:fldChar w:fldCharType="end"/>
          </w:r>
        </w:p>
      </w:tc>
    </w:tr>
  </w:tbl>
  <w:p w:rsidR="00815D5B" w:rsidRDefault="00815D5B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815D5B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15D5B" w:rsidRDefault="009C510A">
          <w:pPr>
            <w:jc w:val="left"/>
            <w:rPr>
              <w:sz w:val="18"/>
            </w:rPr>
          </w:pPr>
          <w:r>
            <w:rPr>
              <w:sz w:val="18"/>
            </w:rPr>
            <w:t>Id: AF6F0FA1-A355-4E4D-9267-11F2045C4074.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15D5B" w:rsidRDefault="009C51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8246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82465">
            <w:rPr>
              <w:sz w:val="18"/>
            </w:rPr>
            <w:fldChar w:fldCharType="separate"/>
          </w:r>
          <w:r w:rsidR="00C64225">
            <w:rPr>
              <w:noProof/>
              <w:sz w:val="18"/>
            </w:rPr>
            <w:t>2</w:t>
          </w:r>
          <w:r w:rsidR="00582465">
            <w:rPr>
              <w:sz w:val="18"/>
            </w:rPr>
            <w:fldChar w:fldCharType="end"/>
          </w:r>
        </w:p>
      </w:tc>
    </w:tr>
  </w:tbl>
  <w:p w:rsidR="00815D5B" w:rsidRDefault="00815D5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4E1" w:rsidRDefault="004464E1" w:rsidP="00815D5B">
      <w:r>
        <w:separator/>
      </w:r>
    </w:p>
  </w:footnote>
  <w:footnote w:type="continuationSeparator" w:id="0">
    <w:p w:rsidR="004464E1" w:rsidRDefault="004464E1" w:rsidP="00815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464E1"/>
    <w:rsid w:val="00582465"/>
    <w:rsid w:val="00815D5B"/>
    <w:rsid w:val="00887072"/>
    <w:rsid w:val="009C510A"/>
    <w:rsid w:val="00A77B3E"/>
    <w:rsid w:val="00C64225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5D5B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rozpatrzenia wniosku Nr RW.1510.4.1.2025</dc:subject>
  <dc:creator>Pietrzyk_E</dc:creator>
  <cp:lastModifiedBy>Elżbieta Pietrzyk</cp:lastModifiedBy>
  <cp:revision>2</cp:revision>
  <dcterms:created xsi:type="dcterms:W3CDTF">2025-11-26T13:08:00Z</dcterms:created>
  <dcterms:modified xsi:type="dcterms:W3CDTF">2025-11-26T13:08:00Z</dcterms:modified>
  <cp:category>Akt prawny</cp:category>
</cp:coreProperties>
</file>