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6E1059" w:rsidRDefault="00436FFB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6E1059">
        <w:rPr>
          <w:rFonts w:eastAsia="Times New Roman"/>
          <w:b/>
          <w:i/>
          <w:szCs w:val="20"/>
          <w:u w:val="thick"/>
        </w:rPr>
        <w:t>Projekt</w:t>
      </w:r>
    </w:p>
    <w:p w:rsidR="00A77B3E" w:rsidRPr="006E1059" w:rsidRDefault="00442B41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309</w:t>
      </w:r>
    </w:p>
    <w:p w:rsidR="00A77B3E" w:rsidRPr="006E1059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6E1059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6E1059" w:rsidRDefault="00436FFB">
      <w:pPr>
        <w:jc w:val="center"/>
        <w:rPr>
          <w:b/>
          <w:caps/>
          <w:szCs w:val="20"/>
        </w:rPr>
      </w:pPr>
      <w:r w:rsidRPr="006E1059">
        <w:rPr>
          <w:b/>
          <w:caps/>
          <w:szCs w:val="20"/>
        </w:rPr>
        <w:t>Uchwała nr ....................</w:t>
      </w:r>
      <w:r w:rsidRPr="006E1059">
        <w:rPr>
          <w:b/>
          <w:caps/>
          <w:szCs w:val="20"/>
        </w:rPr>
        <w:br/>
        <w:t>Rady Miasta Chorzów</w:t>
      </w:r>
    </w:p>
    <w:p w:rsidR="00A77B3E" w:rsidRPr="006E1059" w:rsidRDefault="00436FFB">
      <w:pPr>
        <w:spacing w:before="280" w:after="280"/>
        <w:jc w:val="center"/>
        <w:rPr>
          <w:b/>
          <w:caps/>
          <w:szCs w:val="20"/>
        </w:rPr>
      </w:pPr>
      <w:r w:rsidRPr="006E1059">
        <w:rPr>
          <w:szCs w:val="20"/>
        </w:rPr>
        <w:t>z dnia .................... 2025 r.</w:t>
      </w:r>
    </w:p>
    <w:p w:rsidR="00A77B3E" w:rsidRPr="006E1059" w:rsidRDefault="00436FFB">
      <w:pPr>
        <w:keepNext/>
        <w:spacing w:after="480"/>
        <w:jc w:val="center"/>
        <w:rPr>
          <w:szCs w:val="20"/>
        </w:rPr>
      </w:pPr>
      <w:r w:rsidRPr="006E1059">
        <w:rPr>
          <w:b/>
          <w:szCs w:val="20"/>
        </w:rPr>
        <w:t>o zmianie uchwały Nr XI/114/2024 Rady Miasta Chorzów z dnia 17 grudnia 2024 r. w sprawie uchwalenia Wieloletniej Prognozy Finansowej Miasta Chorzów</w:t>
      </w:r>
    </w:p>
    <w:p w:rsidR="00A77B3E" w:rsidRPr="006E1059" w:rsidRDefault="00436FFB">
      <w:pPr>
        <w:keepLines/>
        <w:spacing w:before="120" w:after="120"/>
        <w:ind w:firstLine="283"/>
        <w:rPr>
          <w:szCs w:val="20"/>
        </w:rPr>
      </w:pPr>
      <w:r w:rsidRPr="006E1059">
        <w:rPr>
          <w:szCs w:val="20"/>
        </w:rPr>
        <w:t>Na podstawie art.18 ust.2 pkt 15 ustawy z dnia 8 marca 1990 r. o samorządzie gminnym (t.j. Dz.U. z 2025 r. poz.1153) art.12 pkt 11 w związku z art.92 ust.1 pkt 1 oraz ust. 2 ustawy z dnia 5 czerwca 1998 r. o samorządzie powiatowym (t.j. Dz.U. z 2024 r. poz.107 z późn. zm.), art.226, art.227, art.228, art.230 ust.6, art.231, art.232, art.242 ust.1 i art.243 ustawy z dnia 27 sierpnia 2009 r. o finansach publicznych (t.j. Dz.U. z 2025 r. poz.1483)</w:t>
      </w:r>
    </w:p>
    <w:p w:rsidR="00A77B3E" w:rsidRPr="006E1059" w:rsidRDefault="00436FFB">
      <w:pPr>
        <w:spacing w:before="120" w:after="120"/>
        <w:jc w:val="center"/>
        <w:rPr>
          <w:b/>
          <w:szCs w:val="20"/>
        </w:rPr>
      </w:pPr>
      <w:r w:rsidRPr="006E1059">
        <w:rPr>
          <w:b/>
          <w:szCs w:val="20"/>
        </w:rPr>
        <w:t>Rada Miasta Chorzów</w:t>
      </w:r>
      <w:r w:rsidRPr="006E1059">
        <w:rPr>
          <w:b/>
          <w:szCs w:val="20"/>
        </w:rPr>
        <w:br/>
        <w:t>postanawia</w:t>
      </w:r>
    </w:p>
    <w:p w:rsidR="00657A2B" w:rsidRPr="006E1059" w:rsidRDefault="00436FFB">
      <w:pPr>
        <w:keepNext/>
        <w:spacing w:before="280"/>
        <w:jc w:val="center"/>
        <w:rPr>
          <w:szCs w:val="20"/>
        </w:rPr>
      </w:pPr>
      <w:r w:rsidRPr="006E1059">
        <w:rPr>
          <w:b/>
          <w:szCs w:val="20"/>
        </w:rPr>
        <w:t>§ 1. </w:t>
      </w:r>
    </w:p>
    <w:p w:rsidR="00A77B3E" w:rsidRPr="006E1059" w:rsidRDefault="00436FFB">
      <w:pPr>
        <w:keepLines/>
        <w:spacing w:before="120" w:after="120"/>
        <w:rPr>
          <w:color w:val="000000"/>
          <w:szCs w:val="20"/>
          <w:u w:color="000000"/>
        </w:rPr>
      </w:pPr>
      <w:r w:rsidRPr="006E1059">
        <w:rPr>
          <w:szCs w:val="20"/>
        </w:rPr>
        <w:t>Dokonać zmian w Załączniku Nr 1 – Wieloletnia Prognoza Finansowa Miasta Chorzów na lata 2025 – 2028 do uchwały Nr XI/114/2024 Rady Miasta Chorzów z dnia 17 grudnia 2024 r</w:t>
      </w:r>
      <w:r w:rsidRPr="006E1059">
        <w:rPr>
          <w:b/>
          <w:color w:val="000000"/>
          <w:szCs w:val="20"/>
          <w:u w:color="000000"/>
        </w:rPr>
        <w:t xml:space="preserve">. </w:t>
      </w:r>
      <w:r w:rsidRPr="006E1059">
        <w:rPr>
          <w:color w:val="000000"/>
          <w:szCs w:val="20"/>
          <w:u w:color="000000"/>
        </w:rPr>
        <w:t>w sprawie uchwalenia Wieloletniej Prognozy Finansowej Miasta Chorzów, zgodnie z załącznikiem Nr 1 do niniejszej uchwały.</w:t>
      </w:r>
    </w:p>
    <w:p w:rsidR="00657A2B" w:rsidRPr="006E1059" w:rsidRDefault="00436FFB">
      <w:pPr>
        <w:keepNext/>
        <w:spacing w:before="280"/>
        <w:jc w:val="center"/>
        <w:rPr>
          <w:szCs w:val="20"/>
        </w:rPr>
      </w:pPr>
      <w:r w:rsidRPr="006E1059">
        <w:rPr>
          <w:b/>
          <w:szCs w:val="20"/>
        </w:rPr>
        <w:t>§ 2. </w:t>
      </w:r>
    </w:p>
    <w:p w:rsidR="00A77B3E" w:rsidRPr="006E1059" w:rsidRDefault="00436FFB">
      <w:pPr>
        <w:keepLines/>
        <w:spacing w:before="120" w:after="120"/>
        <w:rPr>
          <w:color w:val="000000"/>
          <w:szCs w:val="20"/>
          <w:u w:color="000000"/>
        </w:rPr>
      </w:pPr>
      <w:r w:rsidRPr="006E1059">
        <w:rPr>
          <w:color w:val="000000"/>
          <w:szCs w:val="20"/>
          <w:u w:color="000000"/>
        </w:rPr>
        <w:t>Dokonać zmian w Załączniku Nr 2 – określającym wykaz przedsięwzięć realizowanych w latach 2025 – 2041 do uchwały Nr XI/114/2024 Rady Miasta Chorzów z dnia 17 grudnia 2024 r</w:t>
      </w:r>
      <w:r w:rsidRPr="006E1059">
        <w:rPr>
          <w:b/>
          <w:color w:val="000000"/>
          <w:szCs w:val="20"/>
          <w:u w:color="000000"/>
        </w:rPr>
        <w:t>.</w:t>
      </w:r>
      <w:r w:rsidRPr="006E1059">
        <w:rPr>
          <w:color w:val="000000"/>
          <w:szCs w:val="20"/>
          <w:u w:color="000000"/>
        </w:rPr>
        <w:t xml:space="preserve"> w sprawie uchwalenia Wieloletniej Prognozy Finansowej Miasta Chorzów, zgodnie z załącznikiem Nr 2 do niniejszej uchwały.</w:t>
      </w:r>
    </w:p>
    <w:p w:rsidR="00657A2B" w:rsidRPr="006E1059" w:rsidRDefault="00436FFB">
      <w:pPr>
        <w:keepNext/>
        <w:spacing w:before="280"/>
        <w:jc w:val="center"/>
        <w:rPr>
          <w:szCs w:val="20"/>
        </w:rPr>
      </w:pPr>
      <w:r w:rsidRPr="006E1059">
        <w:rPr>
          <w:b/>
          <w:szCs w:val="20"/>
        </w:rPr>
        <w:t>§ 3. </w:t>
      </w:r>
    </w:p>
    <w:p w:rsidR="00A77B3E" w:rsidRPr="006E1059" w:rsidRDefault="00436FFB">
      <w:pPr>
        <w:keepLines/>
        <w:spacing w:before="120" w:after="120"/>
        <w:rPr>
          <w:color w:val="000000"/>
          <w:szCs w:val="20"/>
          <w:u w:color="000000"/>
        </w:rPr>
      </w:pPr>
      <w:r w:rsidRPr="006E1059">
        <w:rPr>
          <w:color w:val="000000"/>
          <w:szCs w:val="20"/>
          <w:u w:color="000000"/>
        </w:rPr>
        <w:t>Paragraf 3 uchwały Nr XI/114/2024 Rady Miasta Chorzów z dnia 17 grudnia 2024 r</w:t>
      </w:r>
      <w:r w:rsidRPr="006E1059">
        <w:rPr>
          <w:b/>
          <w:color w:val="000000"/>
          <w:szCs w:val="20"/>
          <w:u w:color="000000"/>
        </w:rPr>
        <w:t>.</w:t>
      </w:r>
      <w:r w:rsidRPr="006E1059">
        <w:rPr>
          <w:color w:val="000000"/>
          <w:szCs w:val="20"/>
          <w:u w:color="000000"/>
        </w:rPr>
        <w:t xml:space="preserve"> w sprawie uchwalenia Wieloletniej Prognozy Finansowej Miasta Chorzów otrzymuje brzmienie:</w:t>
      </w:r>
    </w:p>
    <w:p w:rsidR="00A77B3E" w:rsidRPr="006E1059" w:rsidRDefault="00436FFB">
      <w:pPr>
        <w:keepLines/>
        <w:spacing w:before="120" w:after="120"/>
        <w:ind w:left="340" w:hanging="113"/>
        <w:rPr>
          <w:color w:val="000000"/>
          <w:szCs w:val="20"/>
          <w:u w:color="000000"/>
        </w:rPr>
      </w:pPr>
      <w:r w:rsidRPr="006E1059">
        <w:rPr>
          <w:szCs w:val="20"/>
        </w:rPr>
        <w:t>„§ 3. </w:t>
      </w:r>
      <w:r w:rsidRPr="006E1059">
        <w:rPr>
          <w:color w:val="000000"/>
          <w:szCs w:val="20"/>
          <w:u w:color="000000"/>
        </w:rPr>
        <w:t>Określić wysokość zabezpieczonych w 2025 r. środków na świadczenia pracownicze na poziomie 459.212.661,18 zł.</w:t>
      </w:r>
      <w:r w:rsidRPr="006E1059">
        <w:rPr>
          <w:szCs w:val="20"/>
        </w:rPr>
        <w:t>”.</w:t>
      </w:r>
    </w:p>
    <w:p w:rsidR="00657A2B" w:rsidRPr="006E1059" w:rsidRDefault="00436FFB">
      <w:pPr>
        <w:keepNext/>
        <w:spacing w:before="280"/>
        <w:jc w:val="center"/>
        <w:rPr>
          <w:szCs w:val="20"/>
        </w:rPr>
      </w:pPr>
      <w:r w:rsidRPr="006E1059">
        <w:rPr>
          <w:b/>
          <w:szCs w:val="20"/>
        </w:rPr>
        <w:t>§ 4. </w:t>
      </w:r>
    </w:p>
    <w:p w:rsidR="00A77B3E" w:rsidRPr="006E1059" w:rsidRDefault="00436FFB">
      <w:pPr>
        <w:keepLines/>
        <w:spacing w:before="120" w:after="120"/>
        <w:rPr>
          <w:color w:val="000000"/>
          <w:szCs w:val="20"/>
          <w:u w:color="000000"/>
        </w:rPr>
      </w:pPr>
      <w:r w:rsidRPr="006E1059">
        <w:rPr>
          <w:color w:val="000000"/>
          <w:szCs w:val="20"/>
          <w:u w:color="000000"/>
        </w:rPr>
        <w:t>Wykonanie uchwały powierza się Prezydentowi Miasta Chorzów.</w:t>
      </w:r>
    </w:p>
    <w:p w:rsidR="00657A2B" w:rsidRPr="006E1059" w:rsidRDefault="00436FFB">
      <w:pPr>
        <w:keepNext/>
        <w:spacing w:before="280"/>
        <w:jc w:val="center"/>
        <w:rPr>
          <w:szCs w:val="20"/>
        </w:rPr>
      </w:pPr>
      <w:r w:rsidRPr="006E1059">
        <w:rPr>
          <w:b/>
          <w:szCs w:val="20"/>
        </w:rPr>
        <w:t>§ 5. </w:t>
      </w:r>
    </w:p>
    <w:p w:rsidR="00A77B3E" w:rsidRPr="006E1059" w:rsidRDefault="00436FFB">
      <w:pPr>
        <w:keepLines/>
        <w:spacing w:before="120" w:after="120"/>
        <w:rPr>
          <w:color w:val="000000"/>
          <w:szCs w:val="20"/>
          <w:u w:color="000000"/>
        </w:rPr>
      </w:pPr>
      <w:r w:rsidRPr="006E1059">
        <w:rPr>
          <w:color w:val="000000"/>
          <w:szCs w:val="20"/>
          <w:u w:color="000000"/>
        </w:rPr>
        <w:t>Uchwała wchodzi w życie z dniem podjęcia.</w:t>
      </w:r>
    </w:p>
    <w:p w:rsidR="006E1059" w:rsidRPr="006E1059" w:rsidRDefault="006E1059">
      <w:pPr>
        <w:keepLines/>
        <w:spacing w:before="120" w:after="120"/>
        <w:rPr>
          <w:color w:val="000000"/>
          <w:szCs w:val="20"/>
          <w:u w:color="000000"/>
        </w:rPr>
      </w:pPr>
    </w:p>
    <w:p w:rsidR="006E1059" w:rsidRPr="006E1059" w:rsidRDefault="006E1059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6E1059">
        <w:rPr>
          <w:b/>
          <w:i/>
          <w:color w:val="000000"/>
          <w:szCs w:val="20"/>
          <w:u w:color="000000"/>
        </w:rPr>
        <w:t>RADCA PRAWNY</w:t>
      </w:r>
    </w:p>
    <w:p w:rsidR="006E1059" w:rsidRPr="006E1059" w:rsidRDefault="006E1059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6E1059">
        <w:rPr>
          <w:b/>
          <w:i/>
          <w:color w:val="000000"/>
          <w:szCs w:val="20"/>
          <w:u w:color="000000"/>
        </w:rPr>
        <w:t>/-/ Piotr Partyka</w:t>
      </w:r>
    </w:p>
    <w:p w:rsidR="006E1059" w:rsidRPr="006E1059" w:rsidRDefault="006E1059">
      <w:pPr>
        <w:keepLines/>
        <w:spacing w:before="120" w:after="120"/>
        <w:rPr>
          <w:color w:val="000000"/>
          <w:szCs w:val="20"/>
          <w:u w:color="000000"/>
        </w:rPr>
      </w:pPr>
    </w:p>
    <w:p w:rsidR="006E1059" w:rsidRPr="006E1059" w:rsidRDefault="006E1059">
      <w:pPr>
        <w:keepLines/>
        <w:spacing w:before="120" w:after="120"/>
        <w:rPr>
          <w:color w:val="000000"/>
          <w:szCs w:val="20"/>
          <w:u w:color="000000"/>
        </w:rPr>
        <w:sectPr w:rsidR="006E1059" w:rsidRPr="006E1059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E1059" w:rsidRPr="006E1059" w:rsidRDefault="00CE6210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6E1059">
        <w:rPr>
          <w:color w:val="000000"/>
          <w:szCs w:val="20"/>
          <w:u w:color="000000"/>
        </w:rPr>
        <w:lastRenderedPageBreak/>
        <w:fldChar w:fldCharType="begin"/>
      </w:r>
      <w:r w:rsidRPr="006E1059">
        <w:rPr>
          <w:color w:val="000000"/>
          <w:szCs w:val="20"/>
          <w:u w:color="000000"/>
        </w:rPr>
        <w:fldChar w:fldCharType="end"/>
      </w:r>
      <w:r w:rsidR="00436FFB" w:rsidRPr="006E1059">
        <w:rPr>
          <w:szCs w:val="20"/>
        </w:rPr>
        <w:t>Załącznik  nr  1 do uchwały</w:t>
      </w:r>
      <w:r w:rsidR="00436FFB" w:rsidRPr="006E1059">
        <w:rPr>
          <w:color w:val="000000"/>
          <w:szCs w:val="20"/>
          <w:u w:color="000000"/>
        </w:rPr>
        <w:t xml:space="preserve"> Nr ....................</w:t>
      </w:r>
      <w:r w:rsidR="00436FFB" w:rsidRPr="006E1059">
        <w:rPr>
          <w:color w:val="000000"/>
          <w:szCs w:val="20"/>
          <w:u w:color="000000"/>
        </w:rPr>
        <w:br/>
      </w:r>
      <w:r w:rsidR="00436FFB" w:rsidRPr="006E1059">
        <w:rPr>
          <w:szCs w:val="20"/>
        </w:rPr>
        <w:t xml:space="preserve">Rady Miasta Chorzów </w:t>
      </w:r>
      <w:r w:rsidR="00436FFB" w:rsidRPr="006E1059">
        <w:rPr>
          <w:color w:val="000000"/>
          <w:szCs w:val="20"/>
          <w:u w:color="000000"/>
        </w:rPr>
        <w:br/>
      </w:r>
      <w:r w:rsidR="00436FFB" w:rsidRPr="006E1059">
        <w:rPr>
          <w:szCs w:val="20"/>
        </w:rPr>
        <w:t>z dnia .................... 2025 r.</w:t>
      </w:r>
      <w:r w:rsidR="00436FFB" w:rsidRPr="006E1059">
        <w:rPr>
          <w:color w:val="000000"/>
          <w:szCs w:val="20"/>
          <w:u w:color="000000"/>
        </w:rPr>
        <w:br/>
      </w:r>
      <w:hyperlink r:id="rId7" w:history="1">
        <w:r w:rsidR="00436FFB" w:rsidRPr="006E1059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A77B3E" w:rsidRPr="006E1059" w:rsidRDefault="00CE6210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6E1059">
        <w:rPr>
          <w:color w:val="000000"/>
          <w:szCs w:val="20"/>
          <w:u w:color="000000"/>
        </w:rPr>
        <w:fldChar w:fldCharType="begin"/>
      </w:r>
      <w:r w:rsidRPr="006E1059">
        <w:rPr>
          <w:color w:val="000000"/>
          <w:szCs w:val="20"/>
          <w:u w:color="000000"/>
        </w:rPr>
        <w:fldChar w:fldCharType="end"/>
      </w:r>
      <w:r w:rsidR="00436FFB" w:rsidRPr="006E1059">
        <w:rPr>
          <w:szCs w:val="20"/>
        </w:rPr>
        <w:t>Załącznik  nr  2 do uchwały</w:t>
      </w:r>
      <w:r w:rsidR="00436FFB" w:rsidRPr="006E1059">
        <w:rPr>
          <w:color w:val="000000"/>
          <w:szCs w:val="20"/>
          <w:u w:color="000000"/>
        </w:rPr>
        <w:t xml:space="preserve"> Nr ....................</w:t>
      </w:r>
      <w:r w:rsidR="00436FFB" w:rsidRPr="006E1059">
        <w:rPr>
          <w:color w:val="000000"/>
          <w:szCs w:val="20"/>
          <w:u w:color="000000"/>
        </w:rPr>
        <w:br/>
      </w:r>
      <w:r w:rsidR="00436FFB" w:rsidRPr="006E1059">
        <w:rPr>
          <w:szCs w:val="20"/>
        </w:rPr>
        <w:t xml:space="preserve">Rady Miasta Chorzów </w:t>
      </w:r>
      <w:r w:rsidR="00436FFB" w:rsidRPr="006E1059">
        <w:rPr>
          <w:color w:val="000000"/>
          <w:szCs w:val="20"/>
          <w:u w:color="000000"/>
        </w:rPr>
        <w:br/>
      </w:r>
      <w:r w:rsidR="00436FFB" w:rsidRPr="006E1059">
        <w:rPr>
          <w:szCs w:val="20"/>
        </w:rPr>
        <w:t>z dnia .................... 2025 r.</w:t>
      </w:r>
      <w:r w:rsidR="00436FFB" w:rsidRPr="006E1059">
        <w:rPr>
          <w:color w:val="000000"/>
          <w:szCs w:val="20"/>
          <w:u w:color="000000"/>
        </w:rPr>
        <w:br/>
      </w:r>
      <w:hyperlink r:id="rId8" w:history="1">
        <w:r w:rsidR="00436FFB" w:rsidRPr="006E1059">
          <w:rPr>
            <w:rStyle w:val="Hipercze"/>
            <w:color w:val="000000"/>
            <w:szCs w:val="20"/>
            <w:u w:val="none" w:color="000000"/>
          </w:rPr>
          <w:t>Zalacznik2.pdf</w:t>
        </w:r>
      </w:hyperlink>
    </w:p>
    <w:p w:rsidR="006E1059" w:rsidRPr="006E1059" w:rsidRDefault="006E1059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6E1059" w:rsidRPr="006E1059" w:rsidRDefault="006E1059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  <w:sectPr w:rsidR="006E1059" w:rsidRPr="006E1059">
          <w:footerReference w:type="default" r:id="rId9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657A2B" w:rsidRPr="006E1059" w:rsidRDefault="00436FFB">
      <w:pPr>
        <w:keepNext/>
        <w:spacing w:after="480"/>
        <w:jc w:val="center"/>
        <w:rPr>
          <w:rFonts w:eastAsia="Times New Roman"/>
          <w:b/>
          <w:szCs w:val="20"/>
        </w:rPr>
      </w:pPr>
      <w:r w:rsidRPr="006E1059">
        <w:rPr>
          <w:rFonts w:eastAsia="Times New Roman"/>
          <w:b/>
          <w:szCs w:val="20"/>
        </w:rPr>
        <w:lastRenderedPageBreak/>
        <w:t>OBJAŚNIENIA</w:t>
      </w:r>
    </w:p>
    <w:p w:rsidR="00657A2B" w:rsidRPr="006E1059" w:rsidRDefault="00436FFB">
      <w:pPr>
        <w:keepNext/>
        <w:spacing w:after="480"/>
        <w:jc w:val="center"/>
        <w:rPr>
          <w:rFonts w:eastAsia="Times New Roman"/>
          <w:szCs w:val="20"/>
          <w:u w:color="000000"/>
        </w:rPr>
      </w:pPr>
      <w:r w:rsidRPr="006E1059">
        <w:rPr>
          <w:rFonts w:eastAsia="Times New Roman"/>
          <w:b/>
          <w:szCs w:val="20"/>
        </w:rPr>
        <w:br/>
        <w:t xml:space="preserve">Do Uchwały Nr </w:t>
      </w:r>
      <w:r w:rsidRPr="006E1059">
        <w:rPr>
          <w:rFonts w:eastAsia="Times New Roman"/>
          <w:b/>
          <w:color w:val="000000"/>
          <w:szCs w:val="20"/>
          <w:u w:color="000000"/>
        </w:rPr>
        <w:br/>
        <w:t>Rady Miasta Chorzów</w:t>
      </w:r>
      <w:r w:rsidRPr="006E1059">
        <w:rPr>
          <w:rFonts w:eastAsia="Times New Roman"/>
          <w:b/>
          <w:color w:val="000000"/>
          <w:szCs w:val="20"/>
          <w:u w:color="000000"/>
        </w:rPr>
        <w:br/>
        <w:t xml:space="preserve">z dnia </w:t>
      </w:r>
      <w:r w:rsidRPr="006E1059">
        <w:rPr>
          <w:rFonts w:eastAsia="Times New Roman"/>
          <w:b/>
          <w:color w:val="000000"/>
          <w:szCs w:val="20"/>
          <w:u w:color="000000"/>
        </w:rPr>
        <w:br/>
        <w:t>w sprawie zmiany Wieloletniej Prognozy Finansowej Miasta Chorzów na lata 2025 – 2028</w:t>
      </w:r>
      <w:r w:rsidRPr="006E1059">
        <w:rPr>
          <w:rFonts w:eastAsia="Times New Roman"/>
          <w:b/>
          <w:color w:val="000000"/>
          <w:szCs w:val="20"/>
          <w:u w:color="000000"/>
        </w:rPr>
        <w:tab/>
      </w:r>
    </w:p>
    <w:p w:rsidR="00657A2B" w:rsidRPr="006E1059" w:rsidRDefault="00436FFB">
      <w:pPr>
        <w:spacing w:before="120" w:after="120"/>
        <w:rPr>
          <w:rFonts w:eastAsia="Times New Roman"/>
          <w:szCs w:val="20"/>
          <w:u w:color="000000"/>
        </w:rPr>
      </w:pPr>
      <w:r w:rsidRPr="006E1059">
        <w:rPr>
          <w:rFonts w:eastAsia="Times New Roman"/>
          <w:szCs w:val="20"/>
          <w:u w:color="000000"/>
        </w:rPr>
        <w:t>W następstwie zmian wynikających z Zarządzeń Prezydenta Miasta na dzień 6 listopada 2025 roku oraz w związku z projektem uchwały Nr ….. Rady Miasta Chorzów z dnia …… o zmianie uchwały Nr XI/113/2024 Rady Miasta Chorzów z dnia 17 grudnia 2024 roku w sprawie uchwały budżetowej Miasta Chorzów na rok 2025 przedstawiam projekt uchwały Nr …. Rady Miasta Chorzów z dnia …. o zmianie uchwały Nr XI/114/2024 Rady Miasta Chorzów z dnia 17 grudnia 2024 r. w sprawie uchwalenia Wieloletniej Prognozy Finansowej Miasta Chorzów. W treści uchwały w § 3 określono wysokość zabezpieczonych w 2025 r. środków na świadczenia pracownicze na poziomie 459.212.661,18 zł. Wartość ta wynika z następujących paragrafów klasyfikacji budżetowej: 4010, 4040, 4050, 4080, 4110, 4120, 4710, 4790, 4800 oraz części nierozdysponowanej rezerwy celowej przeznaczonej na odprawy.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b/>
          <w:szCs w:val="20"/>
          <w:u w:color="000000"/>
        </w:rPr>
        <w:t>Objaśnienia do załącznika Nr 1 - Wieloletnia Prognoza Finansowa Miasta Chorzów na lata 2025-2028.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b/>
          <w:color w:val="000000"/>
          <w:szCs w:val="20"/>
          <w:u w:color="000000"/>
        </w:rPr>
        <w:t>Po zmianach dochody Miasta Chorzów na 2025 rok wynoszą 1.030.668.981,03 zł w tym dochody bieżące – 934.243.443,93 zł, dochody majątkowe - 96.425.537,10 zł.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b/>
          <w:color w:val="000000"/>
          <w:szCs w:val="20"/>
          <w:u w:color="000000"/>
        </w:rPr>
        <w:t>Po zmianach wydatki Miasta Chorzów na 2025 rok wynoszą 1.107.802.713,09 zł, w tym wydatki bieżące – 977.184.521,15 zł, wydatki majątkowe -130.618.191,94 zł.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b/>
          <w:color w:val="000000"/>
          <w:szCs w:val="20"/>
          <w:u w:color="000000"/>
        </w:rPr>
        <w:t>Po zmianach przychody Miasta Chorzów na 2025 rok wynoszą 97.351.701,31 zł.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b/>
          <w:color w:val="000000"/>
          <w:szCs w:val="20"/>
          <w:u w:color="000000"/>
        </w:rPr>
        <w:t>Rozchody Miasta nie uległy zmianie i wynoszą w roku 2025 20.217.969,25 zł.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b/>
          <w:color w:val="000000"/>
          <w:szCs w:val="20"/>
          <w:u w:color="000000"/>
        </w:rPr>
        <w:t xml:space="preserve">Uzasadnienie zmian dochodów: 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b/>
          <w:color w:val="000000"/>
          <w:szCs w:val="20"/>
          <w:u w:color="000000"/>
        </w:rPr>
        <w:t>Dochody bieżące:</w:t>
      </w:r>
      <w:r w:rsidRPr="006E1059">
        <w:rPr>
          <w:rFonts w:eastAsia="Times New Roman"/>
          <w:color w:val="000000"/>
          <w:szCs w:val="20"/>
          <w:u w:color="000000"/>
        </w:rPr>
        <w:t xml:space="preserve"> W roku 2025 dochody bieżące zostały skorygowane w związku ze zmianami wynikającymi z uchwały budżetowej oraz Zarządzeń Prezydenta Miasta. Korekcie uległa pozycja 1.1.4 dochody z tytułu dotacji i środków przeznaczonych na cele bieżące oraz 1.1.5 pozostałe dochody bieżące. 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b/>
          <w:color w:val="000000"/>
          <w:szCs w:val="20"/>
          <w:u w:color="000000"/>
        </w:rPr>
        <w:t>Dochody majątkowe:</w:t>
      </w:r>
      <w:r w:rsidRPr="006E1059">
        <w:rPr>
          <w:rFonts w:eastAsia="Times New Roman"/>
          <w:color w:val="000000"/>
          <w:szCs w:val="20"/>
          <w:u w:color="000000"/>
        </w:rPr>
        <w:t xml:space="preserve"> W roku 2025 dochody majątkowe zostały zwiększone. Zwiększeniu uległa pozycja 1.2.2 z tytułu dotacji oraz środków przeznaczonych na inwestycje.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b/>
          <w:color w:val="000000"/>
          <w:szCs w:val="20"/>
          <w:u w:color="000000"/>
        </w:rPr>
        <w:t>Uzasadnienie zmian wydatków: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b/>
          <w:color w:val="000000"/>
          <w:szCs w:val="20"/>
          <w:u w:color="000000"/>
        </w:rPr>
        <w:t xml:space="preserve">Wydatki bieżące: </w:t>
      </w:r>
      <w:r w:rsidRPr="006E1059">
        <w:rPr>
          <w:rFonts w:eastAsia="Times New Roman"/>
          <w:color w:val="000000"/>
          <w:szCs w:val="20"/>
          <w:u w:color="000000"/>
        </w:rPr>
        <w:t xml:space="preserve">Zmiana wydatków bieżących w roku 2025 związana jest ze zmianami wynikającymi z uchwały budżetowej oraz Zarządzeń Prezydenta Miasta. Została również skorygowana pozycja 2.1.1 dotycząca wynagrodzeń i składek od nich naliczonych. 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b/>
          <w:color w:val="000000"/>
          <w:szCs w:val="20"/>
          <w:u w:color="000000"/>
        </w:rPr>
        <w:t xml:space="preserve">Wydatki majątkowe: </w:t>
      </w:r>
      <w:r w:rsidRPr="006E1059">
        <w:rPr>
          <w:rFonts w:eastAsia="Times New Roman"/>
          <w:color w:val="000000"/>
          <w:szCs w:val="20"/>
          <w:u w:color="000000"/>
        </w:rPr>
        <w:t>W roku 2025 wydatki majątkowe zostały skorygowane w związku ze zmianami wynikającymi z uchwały budżetowej.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b/>
          <w:color w:val="000000"/>
          <w:szCs w:val="20"/>
          <w:u w:color="000000"/>
        </w:rPr>
        <w:t>Uzasadnienie zmian przychodów: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W 2025 roku skorygowano wysokość przychodów z tytułu wolnych środków.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Zostały skorygowane również pozostałe punkty w Wieloletniej Prognozie Finansowej o wartości wynikające z powyższych zmian. Ponadto dostosowuje się lata następne zgodnie z projektem uchwały budżetowej na rok 2026 oraz projektem uchwały Wieloletniej Prognozy Finansowej na lata 2026 – 2029.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b/>
          <w:color w:val="000000"/>
          <w:szCs w:val="20"/>
          <w:u w:color="000000"/>
        </w:rPr>
        <w:t>Objaśnienia do załącznika Nr 2 – wykaz przedsięwzięć realizowanych w latach 2025 – 2041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1.1.1.7 „Mobilność uczniów i nauczycieli Technikum Ekonomicznego 2024/2026, zad. 009-255” – łączne nakłady zwiększono o 232.575,00 zł do 0,00 zł (wzrost o 232.575,00 zł).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lastRenderedPageBreak/>
        <w:t>1.1.1.8 „Technik hotelarstwa 2.0 w Chorzowie - upowszechnienie i rozwój kształcenia zawodowego, zad. 009-259” – przedsięwzięcie realizowane w latach 2023–2026; łączne nakłady po zmianie wynoszą 4.172.800,90 zł (wzrost o 928.759,07 zł).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1.1.1.15 „Rozbudowa inteligentnego systemu zarządzania ruchem w Chorzowie - zad. 024-532” – przedsięwzięcie realizowane w latach 2023–2026; łączne nakłady po zmianie wynoszą 117.584,71 zł (spadek o 176.377,07 zł).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1.1.1.21 „Budowa kontenerowych pracowni warsztatowych przy Zespole Szkół Budowlanych przy ul. Dąbrowskiego 53” – przedsięwzięcie realizowane w latach 2023–2025; łączne nakłady po zmianie wynoszą 245.207,54 zł (wzrost o 16.167,53 zł).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1.1.1.22 „Kompleksowe zagospodarowanie terenu zdegradowanego po Hucie Kościuszko w Chorzowie – etap, zad. 024-496” – przedsięwzięcie realizowane w latach 2023–2026; łączne nakłady po zmianie wynoszą 192.261,35 zł (spadek o 21.163,48 zł).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1.1.1.23 „Termomodernizacja budynku Zespołu Szkolno-Przedszkolnego nr 1 przy ul. Głównej 21 - zad. 024-353” – przedsięwzięcie realizowane w latach 2023–2026; łączne nakłady po zmianie wynoszą 376.430,70 zł (wzrost o 78.815,12 zł).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1.1.1.24 „Korfanty szkoli swoich zawodowców - FESL.06.03-IZ.03-0CAE/24-002 Chorzów” – przedsięwzięcie realizowane w latach 2024–2027; łączne nakłady po zmianie wynoszą 3.230.051,15 zł (spadek o 63,50 zł).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1.1.1.25 „Mądry nauczyciel to przedsiębiorczy uczeń - Erasmus+ KA1 Edukacja Szkolna, Projekt nr: 2025-1-PL01-KA122-SCH-000321831” – przedsięwzięcie realizowane w latach 2025–2026; łączne nakłady po zmianie wynoszą 84.351,70 zł (wzrost o 0,25 zł).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1.1.1.26 „Erasmus+/Euro technicy - Realizacja staży uczniów i nauczycieli” – przedsięwzięcie realizowane w latach 2024–2026; łączne nakłady po zmianie wynoszą 397.254,85 zł (wzrost o 0,04 zł).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1.1.1.27 „Od A do Z: od aktywności do zawodu - 009 262” – przedsięwzięcie wprowadzone w roku 2026 , nakłady wynoszą 142.194,36 zł.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1.1.1.28 „Cyfryzacja  administracji publicznej” – nowe przedsięwzięcie w okresie realizacji 2024–2027, o łącznych nakładach 2.112.525,72 zł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1.1.1.29 „PEPŻ - Program Fundusze Europejskie na Pomoc Żywnościową 2021 -2027 współfinansowany z Europejskiego Funduszu Społecznego Plus – nowe przedsięwzięcie w okresie realizacji 2025–2026, o łącznych nakładach 12.850,00 zł w roku 2026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1.1.2.1 „Dostosowanie obiektu przy ul. Kochanowskiego 18 na potrzeby żłobka” – przedsięwzięcie realizowane w latach 2023–2026; łączne nakłady po zmianie wynoszą 3.772.170,00 zł (wzrost o 32.850,00 zł w roku 2026).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1.1.2.3 „Technik hotelarstwa 2.0 w Chorzowie” – przedsięwzięcie realizowane w latach 2024–2026 ; zwiększenie w roku 2026 o kwotę 114.574,50 zł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1.1.2.4 „Montaż fotowoltaiki i pomp ciepla w wybranych budynkach użyteczności publicznej w Chorzowie - Etap I” – przedsięwzięcie realizowane w latach 2023–2026; łączne nakłady po zmianie wynoszą 6.168.534,76 zł. Zwiększono rok 2026.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1.1.2.5 „Budowa centrum przesiadkowego w rejonie ulicy Kędzierzyńskiej przy stacji kolejowej Chorzów - Uniwersytet” – przedsięwzięcie realizowane w latach 2023–2027; łączne nakłady po zmianie wynoszą 4.148.161,70 zł. Przeniesienie pomiędzy rokiem 2025 i 2026.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1.1.2.6 „Rozbudowa inteligentnego systemu zarządzania ruchem w Chorzowie” – przedsięwzięcie realizowane w latach 2023–2027; łączne nakłady po zmianie wynoszą 4.220.364,12 zł. Wzrost wynika z zwiększenia nakładów w roku 2027.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1.1.2.9 „Kompleksowe zagospodarowanie terenu zdegradowanego przy ul. Łagiewnickiej i Niedurnego w Chorzowie na cele ochrony różnorodności biologicznej” – przedsięwzięcie realizowane w latach 2025–2026; łączne nakłady po zmianie wynoszą 3.073.770,01 zł (spadek o 381.677,73 zł).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1.1.2.10 „Termomodernizacja budynku Zespołu Szkolno-Przedszkolnego nr 1 przy ul. Głównej 21” – przedsięwzięcie realizowane w latach 2021–2026; łączne nakłady po zmianie wynoszą 5.377.581,54 zł (wzrost o 1.125.930,32 zł). Wzrost wynika z zabezpieczenia środków w roku 2026.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lastRenderedPageBreak/>
        <w:t>1.1.2.11 „Cyfryzacja  administracji publicznej” – przedsięwzięcie realizowane w latach 2024–2027; łączne nakłady wynoszą 4.313.813,92 zł. Kwoty zabezpieczone są w roku 2026 i 2027.</w:t>
      </w:r>
    </w:p>
    <w:p w:rsidR="00657A2B" w:rsidRPr="006E1059" w:rsidRDefault="00436FFB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6E1059">
        <w:rPr>
          <w:rFonts w:eastAsia="Times New Roman"/>
          <w:color w:val="000000"/>
          <w:szCs w:val="20"/>
          <w:u w:color="000000"/>
        </w:rPr>
        <w:t>Przedsięwzięcia ujęte w pozycjach 1.3 oraz 1.3.2 zostały w roku 2025 dostosowane do zmian wynikających z projektu uchwały w sprawie zmiany uchwały budżetowej, natomiast lata następne dostosowano do projektu uchwały w sprawie Wieloletniej Prognozy Finansowej na lata 2026–2029 przedłożonego Regionalnej Izbie Obrachunkowej.</w:t>
      </w:r>
    </w:p>
    <w:sectPr w:rsidR="00657A2B" w:rsidRPr="006E1059" w:rsidSect="00657A2B">
      <w:footerReference w:type="default" r:id="rId10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492" w:rsidRDefault="002B2492" w:rsidP="00657A2B">
      <w:r>
        <w:separator/>
      </w:r>
    </w:p>
  </w:endnote>
  <w:endnote w:type="continuationSeparator" w:id="0">
    <w:p w:rsidR="002B2492" w:rsidRDefault="002B2492" w:rsidP="00657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57A2B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A2B" w:rsidRDefault="00436FFB">
          <w:pPr>
            <w:jc w:val="left"/>
            <w:rPr>
              <w:sz w:val="18"/>
            </w:rPr>
          </w:pPr>
          <w:r>
            <w:rPr>
              <w:sz w:val="18"/>
            </w:rPr>
            <w:t>Id: 8A1457A6-6B7A-4E88-BCD2-181311ED0DC3.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A2B" w:rsidRDefault="00436FF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E621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E6210">
            <w:rPr>
              <w:sz w:val="18"/>
            </w:rPr>
            <w:fldChar w:fldCharType="separate"/>
          </w:r>
          <w:r w:rsidR="00442B41">
            <w:rPr>
              <w:noProof/>
              <w:sz w:val="18"/>
            </w:rPr>
            <w:t>1</w:t>
          </w:r>
          <w:r w:rsidR="00CE6210">
            <w:rPr>
              <w:sz w:val="18"/>
            </w:rPr>
            <w:fldChar w:fldCharType="end"/>
          </w:r>
        </w:p>
      </w:tc>
    </w:tr>
  </w:tbl>
  <w:p w:rsidR="00657A2B" w:rsidRDefault="00657A2B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57A2B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A2B" w:rsidRDefault="00436FFB">
          <w:pPr>
            <w:jc w:val="left"/>
            <w:rPr>
              <w:sz w:val="18"/>
            </w:rPr>
          </w:pPr>
          <w:r>
            <w:rPr>
              <w:sz w:val="18"/>
            </w:rPr>
            <w:t>Id: 8A1457A6-6B7A-4E88-BCD2-181311ED0DC3.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A2B" w:rsidRDefault="00436FF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E621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E6210">
            <w:rPr>
              <w:sz w:val="18"/>
            </w:rPr>
            <w:fldChar w:fldCharType="separate"/>
          </w:r>
          <w:r w:rsidR="00442B41">
            <w:rPr>
              <w:noProof/>
              <w:sz w:val="18"/>
            </w:rPr>
            <w:t>1</w:t>
          </w:r>
          <w:r w:rsidR="00CE6210">
            <w:rPr>
              <w:sz w:val="18"/>
            </w:rPr>
            <w:fldChar w:fldCharType="end"/>
          </w:r>
        </w:p>
      </w:tc>
    </w:tr>
  </w:tbl>
  <w:p w:rsidR="00657A2B" w:rsidRDefault="00657A2B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657A2B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A2B" w:rsidRDefault="00436FFB">
          <w:pPr>
            <w:jc w:val="left"/>
            <w:rPr>
              <w:sz w:val="18"/>
            </w:rPr>
          </w:pPr>
          <w:r>
            <w:rPr>
              <w:sz w:val="18"/>
            </w:rPr>
            <w:t>Id: 8A1457A6-6B7A-4E88-BCD2-181311ED0DC3.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657A2B" w:rsidRDefault="00436FF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E621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E6210">
            <w:rPr>
              <w:sz w:val="18"/>
            </w:rPr>
            <w:fldChar w:fldCharType="separate"/>
          </w:r>
          <w:r w:rsidR="00442B41">
            <w:rPr>
              <w:noProof/>
              <w:sz w:val="18"/>
            </w:rPr>
            <w:t>4</w:t>
          </w:r>
          <w:r w:rsidR="00CE6210">
            <w:rPr>
              <w:sz w:val="18"/>
            </w:rPr>
            <w:fldChar w:fldCharType="end"/>
          </w:r>
        </w:p>
      </w:tc>
    </w:tr>
  </w:tbl>
  <w:p w:rsidR="00657A2B" w:rsidRDefault="00657A2B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492" w:rsidRDefault="002B2492" w:rsidP="00657A2B">
      <w:r>
        <w:separator/>
      </w:r>
    </w:p>
  </w:footnote>
  <w:footnote w:type="continuationSeparator" w:id="0">
    <w:p w:rsidR="002B2492" w:rsidRDefault="002B2492" w:rsidP="00657A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B2492"/>
    <w:rsid w:val="00436FFB"/>
    <w:rsid w:val="00442B41"/>
    <w:rsid w:val="00657A2B"/>
    <w:rsid w:val="006E1059"/>
    <w:rsid w:val="00A77B3E"/>
    <w:rsid w:val="00CA2A55"/>
    <w:rsid w:val="00CE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7A2B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IV%20sesj&#281;%20RM%20-%2027.11.2025%20r\2%20wysy&#322;ka_1%20tydzie&#324;%20przed%20sesj&#261;\Zalacznik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IV%20sesj&#281;%20RM%20-%2027.11.2025%20r\2%20wysy&#322;ka_1%20tydzie&#324;%20przed%20sesj&#261;\Zalacznik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1397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XI/114/2024 Rady Miasta Chorzów z^dnia 17^grudnia 2024^r. w^sprawie uchwalenia Wieloletniej Prognozy Finansowej Miasta Chorzów</dc:subject>
  <dc:creator>Pietrzyk_E</dc:creator>
  <cp:lastModifiedBy>Elżbieta Pietrzyk</cp:lastModifiedBy>
  <cp:revision>2</cp:revision>
  <dcterms:created xsi:type="dcterms:W3CDTF">2025-11-26T13:07:00Z</dcterms:created>
  <dcterms:modified xsi:type="dcterms:W3CDTF">2025-11-26T13:07:00Z</dcterms:modified>
  <cp:category>Akt prawny</cp:category>
</cp:coreProperties>
</file>