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E341AD" w:rsidRDefault="000A349B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E341AD">
        <w:rPr>
          <w:rFonts w:eastAsia="Times New Roman"/>
          <w:b/>
          <w:i/>
          <w:szCs w:val="20"/>
          <w:u w:val="thick"/>
        </w:rPr>
        <w:t>Projekt</w:t>
      </w:r>
    </w:p>
    <w:p w:rsidR="00A77B3E" w:rsidRPr="00E341AD" w:rsidRDefault="00967A72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287</w:t>
      </w:r>
    </w:p>
    <w:p w:rsidR="00A77B3E" w:rsidRPr="00E341AD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E341AD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E341AD" w:rsidRDefault="000A349B">
      <w:pPr>
        <w:jc w:val="center"/>
        <w:rPr>
          <w:b/>
          <w:caps/>
          <w:szCs w:val="20"/>
        </w:rPr>
      </w:pPr>
      <w:r w:rsidRPr="00E341AD">
        <w:rPr>
          <w:b/>
          <w:caps/>
          <w:szCs w:val="20"/>
        </w:rPr>
        <w:t>Uchwała Nr ....................</w:t>
      </w:r>
      <w:r w:rsidRPr="00E341AD">
        <w:rPr>
          <w:b/>
          <w:caps/>
          <w:szCs w:val="20"/>
        </w:rPr>
        <w:br/>
        <w:t>Rady Miasta Chorzów</w:t>
      </w:r>
    </w:p>
    <w:p w:rsidR="00A77B3E" w:rsidRPr="00E341AD" w:rsidRDefault="000A349B">
      <w:pPr>
        <w:spacing w:before="280" w:after="280"/>
        <w:jc w:val="center"/>
        <w:rPr>
          <w:b/>
          <w:caps/>
          <w:szCs w:val="20"/>
        </w:rPr>
      </w:pPr>
      <w:r w:rsidRPr="00E341AD">
        <w:rPr>
          <w:szCs w:val="20"/>
        </w:rPr>
        <w:t>z dnia .................... 2025 r.</w:t>
      </w:r>
    </w:p>
    <w:p w:rsidR="00A77B3E" w:rsidRPr="00E341AD" w:rsidRDefault="000A349B">
      <w:pPr>
        <w:keepNext/>
        <w:spacing w:after="480"/>
        <w:jc w:val="center"/>
        <w:rPr>
          <w:szCs w:val="20"/>
        </w:rPr>
      </w:pPr>
      <w:r w:rsidRPr="00E341AD">
        <w:rPr>
          <w:b/>
          <w:szCs w:val="20"/>
        </w:rPr>
        <w:t>w sprawie wyrażenia zgody na sprzedaż użytkownikowi wieczystemu w trybie bezprzetargowym prawa własności nieruchomości gruntowej, położonej w Chorzowie przy ul. ks. Jana Gałeczki</w:t>
      </w:r>
    </w:p>
    <w:p w:rsidR="00A77B3E" w:rsidRPr="00E341AD" w:rsidRDefault="000A349B">
      <w:pPr>
        <w:keepLines/>
        <w:spacing w:before="120" w:after="120"/>
        <w:ind w:firstLine="283"/>
        <w:rPr>
          <w:szCs w:val="20"/>
        </w:rPr>
      </w:pPr>
      <w:r w:rsidRPr="00E341AD">
        <w:rPr>
          <w:szCs w:val="20"/>
        </w:rPr>
        <w:t>Na podstawie art.18 ust.2 pkt 9 lit.a ustawy z dnia 8 marca 1990 r. o samorządzie gminnym (t.j. Dz.U. z 2025 r. poz.1153) w związku z art.32 ust.1 oraz art.37 ust.2 pkt 5 ustawy z dnia 21 sierpnia 1997 r. o gospodarce nieruchomościami (t.j. Dz.U. z 2024 r. poz.1145 z późn. zm.)</w:t>
      </w:r>
    </w:p>
    <w:p w:rsidR="00A77B3E" w:rsidRPr="00E341AD" w:rsidRDefault="000A349B">
      <w:pPr>
        <w:spacing w:before="120" w:after="120"/>
        <w:jc w:val="center"/>
        <w:rPr>
          <w:b/>
          <w:szCs w:val="20"/>
        </w:rPr>
      </w:pPr>
      <w:r w:rsidRPr="00E341AD">
        <w:rPr>
          <w:b/>
          <w:szCs w:val="20"/>
        </w:rPr>
        <w:t>Rada Miasta Chorzów</w:t>
      </w:r>
      <w:r w:rsidRPr="00E341AD">
        <w:rPr>
          <w:b/>
          <w:szCs w:val="20"/>
        </w:rPr>
        <w:br/>
        <w:t>Uchwala</w:t>
      </w:r>
    </w:p>
    <w:p w:rsidR="0099280A" w:rsidRPr="00E341AD" w:rsidRDefault="000A349B">
      <w:pPr>
        <w:keepNext/>
        <w:spacing w:before="280"/>
        <w:jc w:val="center"/>
        <w:rPr>
          <w:szCs w:val="20"/>
        </w:rPr>
      </w:pPr>
      <w:r w:rsidRPr="00E341AD">
        <w:rPr>
          <w:b/>
          <w:szCs w:val="20"/>
        </w:rPr>
        <w:t>§ 1. </w:t>
      </w:r>
    </w:p>
    <w:p w:rsidR="00A77B3E" w:rsidRPr="00E341AD" w:rsidRDefault="000A349B">
      <w:pPr>
        <w:keepLines/>
        <w:spacing w:before="120" w:after="120"/>
        <w:rPr>
          <w:szCs w:val="20"/>
        </w:rPr>
      </w:pPr>
      <w:r w:rsidRPr="00E341AD">
        <w:rPr>
          <w:szCs w:val="20"/>
        </w:rPr>
        <w:t>Wyrazić zgodę na sprzedaż użytkownikowi wieczystemu w trybie bezprzetargowym prawa własności nieruchomości gruntowej, stanowiącej własność Miasta Chorzów, położonej w Chorzowie przy ul. ks. Jana Gałeczki, obejmującej działkę oznaczoną numerem geodezyjnym 1616/32 o powierzchni 719 m², dla której w Sądzie Rejonowym w Chorzowie prowadzona jest księga wieczysta nr KA1C/00024049/3.</w:t>
      </w:r>
    </w:p>
    <w:p w:rsidR="0099280A" w:rsidRPr="00E341AD" w:rsidRDefault="000A349B">
      <w:pPr>
        <w:keepNext/>
        <w:spacing w:before="280"/>
        <w:jc w:val="center"/>
        <w:rPr>
          <w:szCs w:val="20"/>
        </w:rPr>
      </w:pPr>
      <w:r w:rsidRPr="00E341AD">
        <w:rPr>
          <w:b/>
          <w:szCs w:val="20"/>
        </w:rPr>
        <w:t>§ 2. </w:t>
      </w:r>
    </w:p>
    <w:p w:rsidR="00A77B3E" w:rsidRPr="00E341AD" w:rsidRDefault="000A349B">
      <w:pPr>
        <w:keepLines/>
        <w:spacing w:before="120" w:after="120"/>
        <w:rPr>
          <w:szCs w:val="20"/>
        </w:rPr>
      </w:pPr>
      <w:r w:rsidRPr="00E341AD">
        <w:rPr>
          <w:szCs w:val="20"/>
        </w:rPr>
        <w:t>Wykonanie uchwały powierza się Prezydentowi Miasta Chorzów.</w:t>
      </w:r>
    </w:p>
    <w:p w:rsidR="0099280A" w:rsidRPr="00E341AD" w:rsidRDefault="000A349B">
      <w:pPr>
        <w:keepNext/>
        <w:spacing w:before="280"/>
        <w:jc w:val="center"/>
        <w:rPr>
          <w:szCs w:val="20"/>
        </w:rPr>
      </w:pPr>
      <w:r w:rsidRPr="00E341AD">
        <w:rPr>
          <w:b/>
          <w:szCs w:val="20"/>
        </w:rPr>
        <w:t>§ 3. </w:t>
      </w:r>
    </w:p>
    <w:p w:rsidR="00A77B3E" w:rsidRPr="00E341AD" w:rsidRDefault="000A349B">
      <w:pPr>
        <w:keepLines/>
        <w:spacing w:before="120" w:after="120"/>
        <w:rPr>
          <w:szCs w:val="20"/>
        </w:rPr>
      </w:pPr>
      <w:r w:rsidRPr="00E341AD">
        <w:rPr>
          <w:szCs w:val="20"/>
        </w:rPr>
        <w:t>Uchwała wchodzi w życie z dniem podjęcia.</w:t>
      </w:r>
    </w:p>
    <w:p w:rsidR="00E341AD" w:rsidRPr="00E341AD" w:rsidRDefault="00E341AD">
      <w:pPr>
        <w:keepLines/>
        <w:spacing w:before="120" w:after="120"/>
        <w:rPr>
          <w:szCs w:val="20"/>
        </w:rPr>
      </w:pPr>
    </w:p>
    <w:p w:rsidR="00E341AD" w:rsidRPr="00E341AD" w:rsidRDefault="00E341AD">
      <w:pPr>
        <w:keepLines/>
        <w:spacing w:before="120" w:after="120"/>
        <w:rPr>
          <w:szCs w:val="20"/>
        </w:rPr>
      </w:pPr>
    </w:p>
    <w:p w:rsidR="00E341AD" w:rsidRPr="00E341AD" w:rsidRDefault="00E81882">
      <w:pPr>
        <w:keepLines/>
        <w:spacing w:before="120" w:after="120"/>
        <w:rPr>
          <w:b/>
          <w:i/>
          <w:szCs w:val="20"/>
        </w:rPr>
      </w:pPr>
      <w:r>
        <w:rPr>
          <w:b/>
          <w:i/>
          <w:szCs w:val="20"/>
        </w:rPr>
        <w:t>RADCA PRAWNY</w:t>
      </w:r>
    </w:p>
    <w:p w:rsidR="00E341AD" w:rsidRPr="00E341AD" w:rsidRDefault="00E341AD">
      <w:pPr>
        <w:keepLines/>
        <w:spacing w:before="120" w:after="120"/>
        <w:rPr>
          <w:b/>
          <w:i/>
          <w:szCs w:val="20"/>
        </w:rPr>
      </w:pPr>
      <w:r w:rsidRPr="00E341AD">
        <w:rPr>
          <w:b/>
          <w:i/>
          <w:szCs w:val="20"/>
        </w:rPr>
        <w:t>/-/ Jarosław Haberka</w:t>
      </w:r>
    </w:p>
    <w:p w:rsidR="00E341AD" w:rsidRPr="00E341AD" w:rsidRDefault="00E341AD">
      <w:pPr>
        <w:keepLines/>
        <w:spacing w:before="120" w:after="120"/>
        <w:rPr>
          <w:szCs w:val="20"/>
        </w:rPr>
      </w:pPr>
    </w:p>
    <w:p w:rsidR="00E341AD" w:rsidRPr="00E341AD" w:rsidRDefault="00E341AD">
      <w:pPr>
        <w:keepLines/>
        <w:spacing w:before="120" w:after="120"/>
        <w:rPr>
          <w:szCs w:val="20"/>
        </w:rPr>
        <w:sectPr w:rsidR="00E341AD" w:rsidRPr="00E341AD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9280A" w:rsidRPr="00E341AD" w:rsidRDefault="0099280A">
      <w:pPr>
        <w:rPr>
          <w:rFonts w:eastAsia="Times New Roman"/>
          <w:szCs w:val="20"/>
        </w:rPr>
      </w:pPr>
    </w:p>
    <w:p w:rsidR="0099280A" w:rsidRPr="00E341AD" w:rsidRDefault="000A349B">
      <w:pPr>
        <w:jc w:val="center"/>
        <w:rPr>
          <w:rFonts w:eastAsia="Times New Roman"/>
          <w:szCs w:val="20"/>
        </w:rPr>
      </w:pPr>
      <w:r w:rsidRPr="00E341AD">
        <w:rPr>
          <w:rFonts w:eastAsia="Times New Roman"/>
          <w:b/>
          <w:szCs w:val="20"/>
        </w:rPr>
        <w:t>Uzasadnienie</w:t>
      </w:r>
    </w:p>
    <w:p w:rsidR="0099280A" w:rsidRPr="00E341AD" w:rsidRDefault="000A349B">
      <w:pPr>
        <w:spacing w:before="120" w:after="120"/>
        <w:rPr>
          <w:rFonts w:eastAsia="Times New Roman"/>
          <w:szCs w:val="20"/>
        </w:rPr>
      </w:pPr>
      <w:r w:rsidRPr="00E341AD">
        <w:rPr>
          <w:rFonts w:eastAsia="Times New Roman"/>
          <w:szCs w:val="20"/>
        </w:rPr>
        <w:t>w sprawie wyrażenia zgody na sprzedaż użytkownikowi wieczystemu w trybie bezprzetargowym prawa własności nieruchomości gruntowej, położonej w Chorzowie przy ul. ks. Jana Gałeczki</w:t>
      </w:r>
    </w:p>
    <w:p w:rsidR="0099280A" w:rsidRPr="00E341AD" w:rsidRDefault="000A349B">
      <w:pPr>
        <w:spacing w:before="120" w:after="120"/>
        <w:rPr>
          <w:rFonts w:eastAsia="Times New Roman"/>
          <w:szCs w:val="20"/>
        </w:rPr>
      </w:pPr>
      <w:r w:rsidRPr="00E341AD">
        <w:rPr>
          <w:rFonts w:eastAsia="Times New Roman"/>
          <w:szCs w:val="20"/>
        </w:rPr>
        <w:t>Projekt niniejszej uchwały dotyczy wyrażenia zgody na sprzedaż użytkownikowi wieczystemu w trybie bezprzetargowym prawa własności nieruchomości gruntowej, położonej w Chorzowie przy ul. ks. Jana Gałeczki, oznaczonej działką o numerze geodezyjnym 1616/32 o powierzchni 719 m², stanowiącej własność Miasta Chorzów w użytkowaniu wieczystym „Społem” Powszechna Spółdzielnia Spożywców.</w:t>
      </w:r>
    </w:p>
    <w:p w:rsidR="0099280A" w:rsidRPr="00E341AD" w:rsidRDefault="000A349B">
      <w:pPr>
        <w:spacing w:before="120" w:after="120"/>
        <w:rPr>
          <w:rFonts w:eastAsia="Times New Roman"/>
          <w:szCs w:val="20"/>
        </w:rPr>
      </w:pPr>
      <w:r w:rsidRPr="00E341AD">
        <w:rPr>
          <w:rFonts w:eastAsia="Times New Roman"/>
          <w:szCs w:val="20"/>
        </w:rPr>
        <w:t>W obowiązującym miejscowym planie zagospodarowania przestrzennego teren ten oznaczony jest symbolem U,P/G – tereny usług, tereny produkcyjne.</w:t>
      </w:r>
    </w:p>
    <w:p w:rsidR="0099280A" w:rsidRPr="00E341AD" w:rsidRDefault="000A349B">
      <w:pPr>
        <w:spacing w:before="120" w:after="120"/>
        <w:rPr>
          <w:rFonts w:eastAsia="Times New Roman"/>
          <w:szCs w:val="20"/>
        </w:rPr>
      </w:pPr>
      <w:r w:rsidRPr="00E341AD">
        <w:rPr>
          <w:rFonts w:eastAsia="Times New Roman"/>
          <w:szCs w:val="20"/>
        </w:rPr>
        <w:t>Zgodnie z opiniami Wydziału Planowania Przestrzennego i Budownictwa oraz Wydziału Mieszkalnictwa i Usług Miejskich nie ma przeciwwskazań do zbycia wyżej opisanej działki.</w:t>
      </w:r>
    </w:p>
    <w:p w:rsidR="0099280A" w:rsidRPr="00E341AD" w:rsidRDefault="000A349B">
      <w:pPr>
        <w:spacing w:before="120" w:after="120"/>
        <w:rPr>
          <w:rFonts w:eastAsia="Times New Roman"/>
          <w:szCs w:val="20"/>
        </w:rPr>
      </w:pPr>
      <w:r w:rsidRPr="00E341AD">
        <w:rPr>
          <w:rFonts w:eastAsia="Times New Roman"/>
          <w:szCs w:val="20"/>
        </w:rPr>
        <w:t>„Społem” Powszechna Spółdzielnia Spożywców wystąpiła z wnioskiem o wykup posiadanego prawa użytkowania wieczystego na własność, zgodnie z art. 37 ust. 2 pkt 5 ustawy o gospodarce nieruchomościami, zgodnie z którym nieruchomość jest zbywana w drodze bezprzetargowej, jeżeli sprzedaż następuje na rzecz jej użytkownika wieczystego. Ponadto, zgodnie z art. 32 ustawy o gospodarce nieruchomościami: „nieruchomość gruntowa oddana w użytkowanie wieczyste może być sprzedana wyłącznie użytkownikowi wieczystemu (..)".</w:t>
      </w:r>
    </w:p>
    <w:p w:rsidR="0099280A" w:rsidRPr="00E341AD" w:rsidRDefault="000A349B">
      <w:pPr>
        <w:spacing w:before="120" w:after="120"/>
        <w:rPr>
          <w:rFonts w:eastAsia="Times New Roman"/>
          <w:szCs w:val="20"/>
        </w:rPr>
      </w:pPr>
      <w:r w:rsidRPr="00E341AD">
        <w:rPr>
          <w:rFonts w:eastAsia="Times New Roman"/>
          <w:szCs w:val="20"/>
        </w:rPr>
        <w:t>Działka oznaczona numerem geodezyjnym 1616/32 zabudowana jest budynkiem magazynowym, przy czym zgodnie z art. 235 § 1 kodeksu cywilnego, budynki i inne urządzenia wzniesione przez wieczystego użytkownika stanowią jego własność. Powyższe oznacza, że opisany budynek nie będzie podlegał sprzedaży.</w:t>
      </w:r>
    </w:p>
    <w:p w:rsidR="0099280A" w:rsidRPr="00E341AD" w:rsidRDefault="000A349B">
      <w:pPr>
        <w:spacing w:before="120" w:after="120"/>
        <w:rPr>
          <w:rFonts w:eastAsia="Times New Roman"/>
          <w:szCs w:val="20"/>
        </w:rPr>
      </w:pPr>
      <w:r w:rsidRPr="00E341AD">
        <w:rPr>
          <w:rFonts w:eastAsia="Times New Roman"/>
          <w:szCs w:val="20"/>
        </w:rPr>
        <w:t>W obecnym stanie prawnym nie ma możliwości wyznaczenia opisanej nieruchomości do zbycia w drodze przetargu, w trybie art. 37 ust. 1 ustawy o gospodarce nieruchomościami. W rozumieniu art. 24 tej ustawy nieruchomość stanowiąca przedmiot uchwały nie znajduje się w gminnym zasobie nieruchomości.</w:t>
      </w:r>
    </w:p>
    <w:p w:rsidR="0099280A" w:rsidRPr="00E341AD" w:rsidRDefault="000A349B">
      <w:pPr>
        <w:spacing w:before="120" w:after="120"/>
        <w:rPr>
          <w:rFonts w:eastAsia="Times New Roman"/>
          <w:szCs w:val="20"/>
        </w:rPr>
      </w:pPr>
      <w:r w:rsidRPr="00E341AD">
        <w:rPr>
          <w:rFonts w:eastAsia="Times New Roman"/>
          <w:szCs w:val="20"/>
        </w:rPr>
        <w:t>Biorąc pod uwagę powyższe, podjęcie uchwały przez Radę Miasta jest uzasadnione.</w:t>
      </w:r>
    </w:p>
    <w:sectPr w:rsidR="0099280A" w:rsidRPr="00E341AD" w:rsidSect="0099280A">
      <w:footerReference w:type="default" r:id="rId7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0D2" w:rsidRDefault="00E770D2" w:rsidP="0099280A">
      <w:r>
        <w:separator/>
      </w:r>
    </w:p>
  </w:endnote>
  <w:endnote w:type="continuationSeparator" w:id="0">
    <w:p w:rsidR="00E770D2" w:rsidRDefault="00E770D2" w:rsidP="00992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99280A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99280A" w:rsidRDefault="000A349B">
          <w:pPr>
            <w:jc w:val="left"/>
            <w:rPr>
              <w:sz w:val="18"/>
            </w:rPr>
          </w:pPr>
          <w:r>
            <w:rPr>
              <w:sz w:val="18"/>
            </w:rPr>
            <w:t>Id: D26E49C0-E2EC-4156-BA8D-863C73671ACC.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99280A" w:rsidRDefault="000A349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AF719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F7191">
            <w:rPr>
              <w:sz w:val="18"/>
            </w:rPr>
            <w:fldChar w:fldCharType="separate"/>
          </w:r>
          <w:r w:rsidR="00967A72">
            <w:rPr>
              <w:noProof/>
              <w:sz w:val="18"/>
            </w:rPr>
            <w:t>1</w:t>
          </w:r>
          <w:r w:rsidR="00AF7191">
            <w:rPr>
              <w:sz w:val="18"/>
            </w:rPr>
            <w:fldChar w:fldCharType="end"/>
          </w:r>
        </w:p>
      </w:tc>
    </w:tr>
  </w:tbl>
  <w:p w:rsidR="0099280A" w:rsidRDefault="0099280A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99280A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99280A" w:rsidRDefault="000A349B">
          <w:pPr>
            <w:jc w:val="left"/>
            <w:rPr>
              <w:sz w:val="18"/>
            </w:rPr>
          </w:pPr>
          <w:r>
            <w:rPr>
              <w:sz w:val="18"/>
            </w:rPr>
            <w:t>Id: D26E49C0-E2EC-4156-BA8D-863C73671ACC.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99280A" w:rsidRDefault="000A349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AF719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F7191">
            <w:rPr>
              <w:sz w:val="18"/>
            </w:rPr>
            <w:fldChar w:fldCharType="separate"/>
          </w:r>
          <w:r w:rsidR="00967A72">
            <w:rPr>
              <w:noProof/>
              <w:sz w:val="18"/>
            </w:rPr>
            <w:t>2</w:t>
          </w:r>
          <w:r w:rsidR="00AF7191">
            <w:rPr>
              <w:sz w:val="18"/>
            </w:rPr>
            <w:fldChar w:fldCharType="end"/>
          </w:r>
        </w:p>
      </w:tc>
    </w:tr>
  </w:tbl>
  <w:p w:rsidR="0099280A" w:rsidRDefault="0099280A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0D2" w:rsidRDefault="00E770D2" w:rsidP="0099280A">
      <w:r>
        <w:separator/>
      </w:r>
    </w:p>
  </w:footnote>
  <w:footnote w:type="continuationSeparator" w:id="0">
    <w:p w:rsidR="00E770D2" w:rsidRDefault="00E770D2" w:rsidP="009928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A349B"/>
    <w:rsid w:val="0051377D"/>
    <w:rsid w:val="00967A72"/>
    <w:rsid w:val="0099280A"/>
    <w:rsid w:val="00A77B3E"/>
    <w:rsid w:val="00AF7191"/>
    <w:rsid w:val="00CA2A55"/>
    <w:rsid w:val="00E341AD"/>
    <w:rsid w:val="00E770D2"/>
    <w:rsid w:val="00E81882"/>
    <w:rsid w:val="00EB2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9280A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sprzedaż użytkownikowi wieczystemu w^trybie bezprzetargowym prawa własności nieruchomości gruntowej, położonej w^Chorzowie przy^ul.^ks.^Jana^Gałeczki</dc:subject>
  <dc:creator>pietrzyk_e</dc:creator>
  <cp:lastModifiedBy>Elżbieta Pietrzyk</cp:lastModifiedBy>
  <cp:revision>2</cp:revision>
  <dcterms:created xsi:type="dcterms:W3CDTF">2025-09-22T09:33:00Z</dcterms:created>
  <dcterms:modified xsi:type="dcterms:W3CDTF">2025-09-22T09:33:00Z</dcterms:modified>
  <cp:category>Akt prawny</cp:category>
</cp:coreProperties>
</file>