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03751" w:rsidRDefault="004D3A3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03751">
        <w:rPr>
          <w:rFonts w:eastAsia="Times New Roman"/>
          <w:b/>
          <w:i/>
          <w:szCs w:val="20"/>
          <w:u w:val="thick"/>
        </w:rPr>
        <w:t>Projekt</w:t>
      </w:r>
    </w:p>
    <w:p w:rsidR="00A77B3E" w:rsidRPr="00503751" w:rsidRDefault="0070200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205</w:t>
      </w:r>
    </w:p>
    <w:p w:rsidR="00A77B3E" w:rsidRPr="0050375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0375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03751" w:rsidRDefault="004D3A38">
      <w:pPr>
        <w:jc w:val="center"/>
        <w:rPr>
          <w:b/>
          <w:caps/>
          <w:szCs w:val="20"/>
        </w:rPr>
      </w:pPr>
      <w:r w:rsidRPr="00503751">
        <w:rPr>
          <w:b/>
          <w:caps/>
          <w:szCs w:val="20"/>
        </w:rPr>
        <w:t>Uchwała Nr ....................</w:t>
      </w:r>
      <w:r w:rsidRPr="00503751">
        <w:rPr>
          <w:b/>
          <w:caps/>
          <w:szCs w:val="20"/>
        </w:rPr>
        <w:br/>
        <w:t>Rady Miasta Chorzów</w:t>
      </w:r>
    </w:p>
    <w:p w:rsidR="00A77B3E" w:rsidRPr="00503751" w:rsidRDefault="004D3A38">
      <w:pPr>
        <w:spacing w:before="280" w:after="280"/>
        <w:jc w:val="center"/>
        <w:rPr>
          <w:b/>
          <w:caps/>
          <w:szCs w:val="20"/>
        </w:rPr>
      </w:pPr>
      <w:r w:rsidRPr="00503751">
        <w:rPr>
          <w:szCs w:val="20"/>
        </w:rPr>
        <w:t>z dnia .................... 2025 r.</w:t>
      </w:r>
    </w:p>
    <w:p w:rsidR="00A77B3E" w:rsidRPr="00503751" w:rsidRDefault="004D3A38">
      <w:pPr>
        <w:keepNext/>
        <w:spacing w:after="480"/>
        <w:jc w:val="center"/>
        <w:rPr>
          <w:szCs w:val="20"/>
        </w:rPr>
      </w:pPr>
      <w:r w:rsidRPr="00503751">
        <w:rPr>
          <w:b/>
          <w:szCs w:val="20"/>
        </w:rPr>
        <w:t>w sprawie przyznania dotacji celowej z budżetu miasta na dofinansowanie prac polegających na wymianie okien w budynku warsztatu - budynku "B" zlokalizowanym w Chorzowie przy ul.Inwalidzkiej 5</w:t>
      </w:r>
    </w:p>
    <w:p w:rsidR="00A77B3E" w:rsidRPr="00503751" w:rsidRDefault="004D3A38">
      <w:pPr>
        <w:keepLines/>
        <w:spacing w:before="120" w:after="120"/>
        <w:ind w:firstLine="283"/>
        <w:rPr>
          <w:szCs w:val="20"/>
        </w:rPr>
      </w:pPr>
      <w:r w:rsidRPr="00503751">
        <w:rPr>
          <w:szCs w:val="20"/>
        </w:rPr>
        <w:t>Na podstawie art. 7 ust.1 pkt 9 i art.18 ust.2 pkt 15 ustawy z dnia 8 marca 1990 r. o samorządzie gminnym (t.j. Dz.U.z 2024 r. poz.1465 z późn. zm.) w związku z art.81 ust.1 ustawy z dnia 23 lipca 2003 r. o ochronie zabytków i opiece nad zabytkami (t.j. Dz.U. z 2024 r. poz.1292) w związku z § 7 ust.1 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503751" w:rsidRDefault="004D3A38">
      <w:pPr>
        <w:spacing w:before="120" w:after="120"/>
        <w:jc w:val="center"/>
        <w:rPr>
          <w:b/>
          <w:szCs w:val="20"/>
        </w:rPr>
      </w:pPr>
      <w:r w:rsidRPr="00503751">
        <w:rPr>
          <w:b/>
          <w:szCs w:val="20"/>
        </w:rPr>
        <w:t>Rada Miasta Chorzów</w:t>
      </w:r>
      <w:r w:rsidRPr="00503751">
        <w:rPr>
          <w:b/>
          <w:szCs w:val="20"/>
        </w:rPr>
        <w:br/>
        <w:t>uchwala</w:t>
      </w:r>
    </w:p>
    <w:p w:rsidR="00F04272" w:rsidRPr="00503751" w:rsidRDefault="004D3A38">
      <w:pPr>
        <w:keepNext/>
        <w:spacing w:before="280"/>
        <w:jc w:val="center"/>
        <w:rPr>
          <w:szCs w:val="20"/>
        </w:rPr>
      </w:pPr>
      <w:r w:rsidRPr="00503751">
        <w:rPr>
          <w:b/>
          <w:szCs w:val="20"/>
        </w:rPr>
        <w:t>§ 1. </w:t>
      </w:r>
    </w:p>
    <w:p w:rsidR="00A77B3E" w:rsidRPr="00503751" w:rsidRDefault="004D3A38">
      <w:pPr>
        <w:keepLines/>
        <w:spacing w:before="120" w:after="120"/>
        <w:rPr>
          <w:szCs w:val="20"/>
        </w:rPr>
      </w:pPr>
      <w:r w:rsidRPr="00503751">
        <w:rPr>
          <w:szCs w:val="20"/>
        </w:rPr>
        <w:t>Udzielić dotacji celowej na dofinansowanie prac dla Tramwaje Śląskie S.A z siedzibą w Chorzowie przy ul. Inwalidzkiej 5, zarejestrowanego w rejestrze przedsiębiorców Krajowego Rejestru Sądowego KRS:0000145278, NIP:634-01-25-637 w wysokości 80 000,00 zł (słownie: osiemdziesiąt tysięcy złotych 00/100), polegających na wymianie okien w budynku warsztatu - budynku "B" w Chorzowie przy ul. Inwalidzkiej 5 w Chorzowie, wpisanego do rejestru zabytków województwa śląskiego pod nr A/980/2022.</w:t>
      </w:r>
    </w:p>
    <w:p w:rsidR="00F04272" w:rsidRPr="00503751" w:rsidRDefault="004D3A38">
      <w:pPr>
        <w:keepNext/>
        <w:spacing w:before="280"/>
        <w:jc w:val="center"/>
        <w:rPr>
          <w:szCs w:val="20"/>
        </w:rPr>
      </w:pPr>
      <w:r w:rsidRPr="00503751">
        <w:rPr>
          <w:b/>
          <w:szCs w:val="20"/>
        </w:rPr>
        <w:t>§ 2. </w:t>
      </w:r>
    </w:p>
    <w:p w:rsidR="00A77B3E" w:rsidRPr="00503751" w:rsidRDefault="004D3A38">
      <w:pPr>
        <w:keepLines/>
        <w:spacing w:before="120" w:after="120"/>
        <w:rPr>
          <w:szCs w:val="20"/>
        </w:rPr>
      </w:pPr>
      <w:r w:rsidRPr="00503751">
        <w:rPr>
          <w:szCs w:val="20"/>
        </w:rPr>
        <w:t>Wykonanie uchwały powierza się Prezydentowi Miasta Chorzów.</w:t>
      </w:r>
    </w:p>
    <w:p w:rsidR="00F04272" w:rsidRPr="00503751" w:rsidRDefault="004D3A38">
      <w:pPr>
        <w:keepNext/>
        <w:spacing w:before="280"/>
        <w:jc w:val="center"/>
        <w:rPr>
          <w:szCs w:val="20"/>
        </w:rPr>
      </w:pPr>
      <w:r w:rsidRPr="00503751">
        <w:rPr>
          <w:b/>
          <w:szCs w:val="20"/>
        </w:rPr>
        <w:t>§ 3. </w:t>
      </w:r>
    </w:p>
    <w:p w:rsidR="00A77B3E" w:rsidRPr="00503751" w:rsidRDefault="004D3A38">
      <w:pPr>
        <w:keepLines/>
        <w:spacing w:before="120" w:after="120"/>
        <w:rPr>
          <w:szCs w:val="20"/>
        </w:rPr>
      </w:pPr>
      <w:r w:rsidRPr="00503751">
        <w:rPr>
          <w:szCs w:val="20"/>
        </w:rPr>
        <w:t>Uchwała wchodzi w życie z dniem podjęcia.</w:t>
      </w:r>
    </w:p>
    <w:p w:rsidR="00503751" w:rsidRPr="00503751" w:rsidRDefault="00503751">
      <w:pPr>
        <w:keepLines/>
        <w:spacing w:before="120" w:after="120"/>
        <w:rPr>
          <w:szCs w:val="20"/>
        </w:rPr>
      </w:pPr>
    </w:p>
    <w:p w:rsidR="00503751" w:rsidRPr="00503751" w:rsidRDefault="00503751">
      <w:pPr>
        <w:keepLines/>
        <w:spacing w:before="120" w:after="120"/>
        <w:rPr>
          <w:szCs w:val="20"/>
        </w:rPr>
      </w:pPr>
    </w:p>
    <w:p w:rsidR="00503751" w:rsidRPr="00503751" w:rsidRDefault="00503751">
      <w:pPr>
        <w:keepLines/>
        <w:spacing w:before="120" w:after="120"/>
        <w:rPr>
          <w:b/>
          <w:i/>
          <w:szCs w:val="20"/>
        </w:rPr>
      </w:pPr>
      <w:r w:rsidRPr="00503751">
        <w:rPr>
          <w:b/>
          <w:i/>
          <w:szCs w:val="20"/>
        </w:rPr>
        <w:t>RADCA PRAWNY</w:t>
      </w:r>
    </w:p>
    <w:p w:rsidR="00503751" w:rsidRPr="00503751" w:rsidRDefault="00503751">
      <w:pPr>
        <w:keepLines/>
        <w:spacing w:before="120" w:after="120"/>
        <w:rPr>
          <w:b/>
          <w:i/>
          <w:szCs w:val="20"/>
        </w:rPr>
      </w:pPr>
      <w:r w:rsidRPr="00503751">
        <w:rPr>
          <w:b/>
          <w:i/>
          <w:szCs w:val="20"/>
        </w:rPr>
        <w:t>/-/ Jarosław Haberka</w:t>
      </w:r>
    </w:p>
    <w:p w:rsidR="00503751" w:rsidRPr="00503751" w:rsidRDefault="00503751">
      <w:pPr>
        <w:keepLines/>
        <w:spacing w:before="120" w:after="120"/>
        <w:rPr>
          <w:szCs w:val="20"/>
        </w:rPr>
      </w:pPr>
    </w:p>
    <w:p w:rsidR="00503751" w:rsidRPr="00503751" w:rsidRDefault="00503751">
      <w:pPr>
        <w:keepLines/>
        <w:spacing w:before="120" w:after="120"/>
        <w:rPr>
          <w:szCs w:val="20"/>
        </w:rPr>
        <w:sectPr w:rsidR="00503751" w:rsidRPr="0050375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4272" w:rsidRPr="00503751" w:rsidRDefault="00F04272">
      <w:pPr>
        <w:rPr>
          <w:rFonts w:eastAsia="Times New Roman"/>
          <w:szCs w:val="20"/>
        </w:rPr>
      </w:pPr>
    </w:p>
    <w:p w:rsidR="00F04272" w:rsidRPr="00503751" w:rsidRDefault="004D3A38">
      <w:pPr>
        <w:jc w:val="center"/>
        <w:rPr>
          <w:rFonts w:eastAsia="Times New Roman"/>
          <w:szCs w:val="20"/>
        </w:rPr>
      </w:pPr>
      <w:r w:rsidRPr="00503751">
        <w:rPr>
          <w:rFonts w:eastAsia="Times New Roman"/>
          <w:b/>
          <w:szCs w:val="20"/>
        </w:rPr>
        <w:t>Uzasadnienie</w:t>
      </w:r>
    </w:p>
    <w:p w:rsidR="00F04272" w:rsidRPr="00503751" w:rsidRDefault="004D3A38">
      <w:pPr>
        <w:spacing w:before="120" w:after="120"/>
        <w:rPr>
          <w:rFonts w:eastAsia="Times New Roman"/>
          <w:szCs w:val="20"/>
        </w:rPr>
      </w:pPr>
      <w:r w:rsidRPr="00503751">
        <w:rPr>
          <w:rFonts w:eastAsia="Times New Roman"/>
          <w:szCs w:val="20"/>
        </w:rPr>
        <w:t>Uchwała w sprawie przyznania dotacji celowej z budżetu miasta na dofinansowanie prac polegających na wymianie okien w budynku warsztatu - budynku "B" zlokalizowanym w Chorzowie przy ul.Inwalidzkiej 5.</w:t>
      </w:r>
    </w:p>
    <w:p w:rsidR="00F04272" w:rsidRPr="00503751" w:rsidRDefault="004D3A38">
      <w:pPr>
        <w:spacing w:before="120" w:after="120"/>
        <w:rPr>
          <w:rFonts w:eastAsia="Times New Roman"/>
          <w:szCs w:val="20"/>
        </w:rPr>
      </w:pPr>
      <w:r w:rsidRPr="00503751">
        <w:rPr>
          <w:rFonts w:eastAsia="Times New Roman"/>
          <w:szCs w:val="20"/>
        </w:rPr>
        <w:t>Budynek warsztatu - budynek "B" przy ul. Inwalidzkiej 5 w Chorzowie stanowi część Zespołu Zabudowy Zajezdni Tramwajowej wpisanej do rejestru zabytków pod numerem A/980/2022. Dla zachowania zabytków w dobrym stanie technicznym i poprawy wartości estetycznej niezbędne jest przeprowadzenie przedmiotowych prac.</w:t>
      </w:r>
    </w:p>
    <w:p w:rsidR="00F04272" w:rsidRPr="00503751" w:rsidRDefault="004D3A38">
      <w:pPr>
        <w:spacing w:before="120" w:after="120"/>
        <w:rPr>
          <w:rFonts w:eastAsia="Times New Roman"/>
          <w:szCs w:val="20"/>
        </w:rPr>
      </w:pPr>
      <w:r w:rsidRPr="00503751">
        <w:rPr>
          <w:rFonts w:eastAsia="Times New Roman"/>
          <w:szCs w:val="20"/>
        </w:rPr>
        <w:t>Zaproponowane uchwalenie przez Radę Miasta dotacji umożliwi realizację tego zadania. Jest uzasadnione oraz zgodne z uchwałą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F04272" w:rsidRPr="00503751" w:rsidRDefault="004D3A38">
      <w:pPr>
        <w:spacing w:before="120" w:after="120"/>
        <w:rPr>
          <w:rFonts w:eastAsia="Times New Roman"/>
          <w:szCs w:val="20"/>
        </w:rPr>
      </w:pPr>
      <w:r w:rsidRPr="00503751">
        <w:rPr>
          <w:rFonts w:eastAsia="Times New Roman"/>
          <w:szCs w:val="20"/>
        </w:rPr>
        <w:t>Wniosek Beneficjenta został pozytywnie zaopiniowany przez komisję opiniującą wnioski o udzielanie dotacji na sfinansowanie prac konserwatorskich, restauratorskich lub robót budowlanych przy zabytku wpisanym do rejestru zabytków, powołaną przez Prezydenta Miasta Chorzów.</w:t>
      </w:r>
    </w:p>
    <w:p w:rsidR="00F04272" w:rsidRPr="00503751" w:rsidRDefault="004D3A38">
      <w:pPr>
        <w:spacing w:before="120" w:after="120"/>
        <w:rPr>
          <w:rFonts w:eastAsia="Times New Roman"/>
          <w:szCs w:val="20"/>
        </w:rPr>
      </w:pPr>
      <w:r w:rsidRPr="00503751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F04272" w:rsidRPr="00503751" w:rsidSect="00F0427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D0" w:rsidRDefault="005164D0" w:rsidP="00F04272">
      <w:r>
        <w:separator/>
      </w:r>
    </w:p>
  </w:endnote>
  <w:endnote w:type="continuationSeparator" w:id="0">
    <w:p w:rsidR="005164D0" w:rsidRDefault="005164D0" w:rsidP="00F0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0427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4272" w:rsidRDefault="004D3A38">
          <w:pPr>
            <w:jc w:val="left"/>
            <w:rPr>
              <w:sz w:val="18"/>
            </w:rPr>
          </w:pPr>
          <w:r>
            <w:rPr>
              <w:sz w:val="18"/>
            </w:rPr>
            <w:t>Id: EC5087F7-528E-4528-9A9B-E35438CFFB6C.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4272" w:rsidRDefault="004D3A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526A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26AE">
            <w:rPr>
              <w:sz w:val="18"/>
            </w:rPr>
            <w:fldChar w:fldCharType="separate"/>
          </w:r>
          <w:r w:rsidR="00702009">
            <w:rPr>
              <w:noProof/>
              <w:sz w:val="18"/>
            </w:rPr>
            <w:t>1</w:t>
          </w:r>
          <w:r w:rsidR="000526AE">
            <w:rPr>
              <w:sz w:val="18"/>
            </w:rPr>
            <w:fldChar w:fldCharType="end"/>
          </w:r>
        </w:p>
      </w:tc>
    </w:tr>
  </w:tbl>
  <w:p w:rsidR="00F04272" w:rsidRDefault="00F0427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0427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4272" w:rsidRDefault="004D3A38">
          <w:pPr>
            <w:jc w:val="left"/>
            <w:rPr>
              <w:sz w:val="18"/>
            </w:rPr>
          </w:pPr>
          <w:r>
            <w:rPr>
              <w:sz w:val="18"/>
            </w:rPr>
            <w:t>Id: EC5087F7-528E-4528-9A9B-E35438CFFB6C.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4272" w:rsidRDefault="004D3A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526A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26AE">
            <w:rPr>
              <w:sz w:val="18"/>
            </w:rPr>
            <w:fldChar w:fldCharType="separate"/>
          </w:r>
          <w:r w:rsidR="00702009">
            <w:rPr>
              <w:noProof/>
              <w:sz w:val="18"/>
            </w:rPr>
            <w:t>2</w:t>
          </w:r>
          <w:r w:rsidR="000526AE">
            <w:rPr>
              <w:sz w:val="18"/>
            </w:rPr>
            <w:fldChar w:fldCharType="end"/>
          </w:r>
        </w:p>
      </w:tc>
    </w:tr>
  </w:tbl>
  <w:p w:rsidR="00F04272" w:rsidRDefault="00F0427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D0" w:rsidRDefault="005164D0" w:rsidP="00F04272">
      <w:r>
        <w:separator/>
      </w:r>
    </w:p>
  </w:footnote>
  <w:footnote w:type="continuationSeparator" w:id="0">
    <w:p w:rsidR="005164D0" w:rsidRDefault="005164D0" w:rsidP="00F04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26AE"/>
    <w:rsid w:val="004D3A38"/>
    <w:rsid w:val="00503751"/>
    <w:rsid w:val="005164D0"/>
    <w:rsid w:val="00702009"/>
    <w:rsid w:val="00A77B3E"/>
    <w:rsid w:val="00CA2A55"/>
    <w:rsid w:val="00F0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427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z^budżetu miasta na dofinansowanie prac polegających na wymianie okien w^budynku warsztatu - budynku^"B" zlokalizowanym w^Chorzowie przy ul.Inwalidzkiej 5</dc:subject>
  <dc:creator>pietrzyk_e</dc:creator>
  <cp:lastModifiedBy>Elżbieta Pietrzyk</cp:lastModifiedBy>
  <cp:revision>2</cp:revision>
  <dcterms:created xsi:type="dcterms:W3CDTF">2025-04-23T10:45:00Z</dcterms:created>
  <dcterms:modified xsi:type="dcterms:W3CDTF">2025-04-23T10:45:00Z</dcterms:modified>
  <cp:category>Akt prawny</cp:category>
</cp:coreProperties>
</file>