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B3DC8" w:rsidRDefault="00405BF7">
      <w:pPr>
        <w:ind w:left="5669"/>
        <w:jc w:val="left"/>
        <w:rPr>
          <w:rFonts w:eastAsia="Times New Roman"/>
          <w:b/>
          <w:i/>
          <w:u w:val="thick"/>
        </w:rPr>
      </w:pPr>
      <w:r w:rsidRPr="005B3DC8">
        <w:rPr>
          <w:rFonts w:eastAsia="Times New Roman"/>
          <w:b/>
          <w:i/>
          <w:u w:val="thick"/>
        </w:rPr>
        <w:t>Projekt</w:t>
      </w:r>
    </w:p>
    <w:p w:rsidR="00A77B3E" w:rsidRPr="005B3DC8" w:rsidRDefault="008C2DAD">
      <w:pPr>
        <w:ind w:left="5669"/>
        <w:jc w:val="left"/>
        <w:rPr>
          <w:rFonts w:eastAsia="Times New Roman"/>
        </w:rPr>
      </w:pPr>
      <w:r>
        <w:rPr>
          <w:rFonts w:eastAsia="Times New Roman"/>
          <w:b/>
          <w:i/>
          <w:u w:val="thick"/>
        </w:rPr>
        <w:t>Druk nr 193</w:t>
      </w:r>
    </w:p>
    <w:p w:rsidR="00A77B3E" w:rsidRPr="005B3DC8" w:rsidRDefault="00A77B3E">
      <w:pPr>
        <w:ind w:left="5669"/>
        <w:jc w:val="left"/>
        <w:rPr>
          <w:rFonts w:eastAsia="Times New Roman"/>
        </w:rPr>
      </w:pPr>
    </w:p>
    <w:p w:rsidR="00A77B3E" w:rsidRPr="005B3DC8" w:rsidRDefault="00A77B3E">
      <w:pPr>
        <w:ind w:left="5669"/>
        <w:jc w:val="left"/>
        <w:rPr>
          <w:rFonts w:eastAsia="Times New Roman"/>
        </w:rPr>
      </w:pPr>
    </w:p>
    <w:p w:rsidR="00A77B3E" w:rsidRPr="005B3DC8" w:rsidRDefault="00405BF7">
      <w:pPr>
        <w:jc w:val="center"/>
        <w:rPr>
          <w:b/>
          <w:caps/>
        </w:rPr>
      </w:pPr>
      <w:r w:rsidRPr="005B3DC8">
        <w:rPr>
          <w:b/>
          <w:caps/>
        </w:rPr>
        <w:t>Uchwała Nr ....................</w:t>
      </w:r>
      <w:r w:rsidRPr="005B3DC8">
        <w:rPr>
          <w:b/>
          <w:caps/>
        </w:rPr>
        <w:br/>
        <w:t>Rady Miasta Chorzów</w:t>
      </w:r>
    </w:p>
    <w:p w:rsidR="00A77B3E" w:rsidRPr="005B3DC8" w:rsidRDefault="00405BF7">
      <w:pPr>
        <w:spacing w:before="280" w:after="280"/>
        <w:jc w:val="center"/>
        <w:rPr>
          <w:b/>
          <w:caps/>
        </w:rPr>
      </w:pPr>
      <w:r w:rsidRPr="005B3DC8">
        <w:t>z dnia .................... 2025 r.</w:t>
      </w:r>
    </w:p>
    <w:p w:rsidR="00A77B3E" w:rsidRPr="005B3DC8" w:rsidRDefault="00405BF7">
      <w:pPr>
        <w:keepNext/>
        <w:spacing w:after="480"/>
        <w:jc w:val="center"/>
      </w:pPr>
      <w:r w:rsidRPr="005B3DC8">
        <w:rPr>
          <w:b/>
        </w:rPr>
        <w:t>w sprawie udzielenia pomocy finansowej dla Gminy Lądek-Zdrój z przeznaczeniem na remont świetlicy wiejskiej w Trzebieszowicach</w:t>
      </w:r>
    </w:p>
    <w:p w:rsidR="00A77B3E" w:rsidRPr="005B3DC8" w:rsidRDefault="00405BF7">
      <w:pPr>
        <w:keepLines/>
        <w:spacing w:before="120" w:after="120"/>
        <w:ind w:firstLine="283"/>
      </w:pPr>
      <w:r w:rsidRPr="005B3DC8">
        <w:t>Na podstawie art. 10 ust. 2 i art. 18 ust. 2 pkt 15 ustawy z dnia 8 marca 1990 r. o samorządzie gminnym (t.j. Dz. U. z 2024 r. poz. 1465 z późn. zm.), w zw. z art. 216 ust. 2 pkt 5 i art. 220 ust. 1 i 2 ustawy z dnia 27 sierpnia 2009 r. o finansach publicznych (t.j. Dz. U. z 2024 r. poz. 1530 z późn. zm.)</w:t>
      </w:r>
    </w:p>
    <w:p w:rsidR="00A77B3E" w:rsidRPr="005B3DC8" w:rsidRDefault="00405BF7">
      <w:pPr>
        <w:spacing w:before="120" w:after="120"/>
        <w:jc w:val="center"/>
        <w:rPr>
          <w:b/>
        </w:rPr>
      </w:pPr>
      <w:r w:rsidRPr="005B3DC8">
        <w:rPr>
          <w:b/>
        </w:rPr>
        <w:t>Rada Miasta Chorzów</w:t>
      </w:r>
      <w:r w:rsidRPr="005B3DC8">
        <w:rPr>
          <w:b/>
        </w:rPr>
        <w:br/>
        <w:t>uchwala</w:t>
      </w:r>
    </w:p>
    <w:p w:rsidR="00F72EBB" w:rsidRPr="005B3DC8" w:rsidRDefault="00405BF7">
      <w:pPr>
        <w:keepNext/>
        <w:spacing w:before="280"/>
        <w:jc w:val="center"/>
      </w:pPr>
      <w:r w:rsidRPr="005B3DC8">
        <w:rPr>
          <w:b/>
        </w:rPr>
        <w:t>§ 1. </w:t>
      </w:r>
    </w:p>
    <w:p w:rsidR="00A77B3E" w:rsidRPr="005B3DC8" w:rsidRDefault="00405BF7">
      <w:pPr>
        <w:keepLines/>
        <w:spacing w:before="120" w:after="120"/>
      </w:pPr>
      <w:r w:rsidRPr="005B3DC8">
        <w:t>Udziela się z budżetu Miasta Chorzów pomocy finansowej Gminie Lądek-Zdrój z przeznaczeniem na remont świetlicy wiejskiej w Trzebieszowicach zniszczonej w czasie powodzi.</w:t>
      </w:r>
    </w:p>
    <w:p w:rsidR="00F72EBB" w:rsidRPr="005B3DC8" w:rsidRDefault="00405BF7">
      <w:pPr>
        <w:keepNext/>
        <w:spacing w:before="280"/>
        <w:jc w:val="center"/>
      </w:pPr>
      <w:r w:rsidRPr="005B3DC8">
        <w:rPr>
          <w:b/>
        </w:rPr>
        <w:t>§ 2. </w:t>
      </w:r>
    </w:p>
    <w:p w:rsidR="00A77B3E" w:rsidRPr="005B3DC8" w:rsidRDefault="00405BF7">
      <w:pPr>
        <w:keepLines/>
        <w:spacing w:before="120" w:after="120"/>
      </w:pPr>
      <w:r w:rsidRPr="005B3DC8">
        <w:t>Pomoc finansowa, o której mowa w § 1, zostanie udzielona w formie dotacji celowej ze środków budżetu na 2025 rok w wysokości 17.000,00 zł (słownie: siedemnaście tysięcy złotych 00/100).</w:t>
      </w:r>
    </w:p>
    <w:p w:rsidR="00F72EBB" w:rsidRPr="005B3DC8" w:rsidRDefault="00405BF7">
      <w:pPr>
        <w:keepNext/>
        <w:spacing w:before="280"/>
        <w:jc w:val="center"/>
      </w:pPr>
      <w:r w:rsidRPr="005B3DC8">
        <w:rPr>
          <w:b/>
        </w:rPr>
        <w:t>§ 3. </w:t>
      </w:r>
    </w:p>
    <w:p w:rsidR="00A77B3E" w:rsidRPr="005B3DC8" w:rsidRDefault="00405BF7">
      <w:pPr>
        <w:keepLines/>
        <w:spacing w:before="120" w:after="120"/>
      </w:pPr>
      <w:r w:rsidRPr="005B3DC8">
        <w:t>Szczegółowe warunki udzielenia pomocy finansowej zostaną określone w umowie zawartej pomiędzy Miastem Chorzów a Gminą Lądek-Zdrój.</w:t>
      </w:r>
    </w:p>
    <w:p w:rsidR="00F72EBB" w:rsidRPr="005B3DC8" w:rsidRDefault="00405BF7">
      <w:pPr>
        <w:keepNext/>
        <w:spacing w:before="280"/>
        <w:jc w:val="center"/>
      </w:pPr>
      <w:r w:rsidRPr="005B3DC8">
        <w:rPr>
          <w:b/>
        </w:rPr>
        <w:t>§ 4. </w:t>
      </w:r>
    </w:p>
    <w:p w:rsidR="00A77B3E" w:rsidRPr="005B3DC8" w:rsidRDefault="00405BF7">
      <w:pPr>
        <w:keepLines/>
        <w:spacing w:before="120" w:after="120"/>
      </w:pPr>
      <w:r w:rsidRPr="005B3DC8">
        <w:t>Wykonanie uchwały powierza się Prezydentowi Miasta Chorzów.</w:t>
      </w:r>
    </w:p>
    <w:p w:rsidR="00F72EBB" w:rsidRPr="005B3DC8" w:rsidRDefault="00405BF7">
      <w:pPr>
        <w:keepNext/>
        <w:spacing w:before="280"/>
        <w:jc w:val="center"/>
      </w:pPr>
      <w:r w:rsidRPr="005B3DC8">
        <w:rPr>
          <w:b/>
        </w:rPr>
        <w:t>§ 5. </w:t>
      </w:r>
    </w:p>
    <w:p w:rsidR="00A77B3E" w:rsidRPr="005B3DC8" w:rsidRDefault="00405BF7">
      <w:pPr>
        <w:keepLines/>
        <w:spacing w:before="120" w:after="120"/>
      </w:pPr>
      <w:r w:rsidRPr="005B3DC8">
        <w:t>Uchwała wchodzi w życie z dniem podjęcia.</w:t>
      </w:r>
    </w:p>
    <w:p w:rsidR="005B3DC8" w:rsidRDefault="005B3DC8">
      <w:pPr>
        <w:keepLines/>
        <w:spacing w:before="120" w:after="120"/>
      </w:pPr>
    </w:p>
    <w:p w:rsidR="005B3DC8" w:rsidRPr="005B3DC8" w:rsidRDefault="005B3DC8">
      <w:pPr>
        <w:keepLines/>
        <w:spacing w:before="120" w:after="120"/>
      </w:pPr>
    </w:p>
    <w:p w:rsidR="005B3DC8" w:rsidRPr="005B3DC8" w:rsidRDefault="005B3DC8">
      <w:pPr>
        <w:keepLines/>
        <w:spacing w:before="120" w:after="120"/>
        <w:rPr>
          <w:b/>
          <w:i/>
        </w:rPr>
      </w:pPr>
      <w:r w:rsidRPr="005B3DC8">
        <w:rPr>
          <w:b/>
          <w:i/>
        </w:rPr>
        <w:t>RADCA PRAWNY</w:t>
      </w:r>
    </w:p>
    <w:p w:rsidR="005B3DC8" w:rsidRPr="005B3DC8" w:rsidRDefault="005B3DC8">
      <w:pPr>
        <w:keepLines/>
        <w:spacing w:before="120" w:after="120"/>
        <w:rPr>
          <w:b/>
          <w:i/>
        </w:rPr>
      </w:pPr>
      <w:r w:rsidRPr="005B3DC8">
        <w:rPr>
          <w:b/>
          <w:i/>
        </w:rPr>
        <w:t>/-/ Ewelina Bednarz - Jurczak</w:t>
      </w:r>
    </w:p>
    <w:p w:rsidR="005B3DC8" w:rsidRPr="005B3DC8" w:rsidRDefault="005B3DC8">
      <w:pPr>
        <w:keepLines/>
        <w:spacing w:before="120" w:after="120"/>
      </w:pPr>
    </w:p>
    <w:p w:rsidR="005B3DC8" w:rsidRPr="005B3DC8" w:rsidRDefault="005B3DC8">
      <w:pPr>
        <w:keepLines/>
        <w:spacing w:before="120" w:after="120"/>
        <w:sectPr w:rsidR="005B3DC8" w:rsidRPr="005B3DC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2EBB" w:rsidRPr="005B3DC8" w:rsidRDefault="00F72EBB">
      <w:pPr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</w:p>
    <w:p w:rsidR="00F72EBB" w:rsidRPr="005B3DC8" w:rsidRDefault="00405BF7">
      <w:pPr>
        <w:spacing w:line="360" w:lineRule="auto"/>
        <w:jc w:val="center"/>
        <w:rPr>
          <w:rFonts w:eastAsia="Times New Roman"/>
          <w:b/>
          <w:caps/>
          <w:color w:val="000000"/>
          <w:szCs w:val="20"/>
          <w:shd w:val="clear" w:color="auto" w:fill="FFFFFF"/>
          <w:lang w:eastAsia="en-US" w:bidi="ar-SA"/>
        </w:rPr>
      </w:pPr>
      <w:r w:rsidRPr="005B3DC8">
        <w:rPr>
          <w:rFonts w:eastAsia="Times New Roman"/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F72EBB" w:rsidRPr="005B3DC8" w:rsidRDefault="00405BF7" w:rsidP="005B3DC8">
      <w:pPr>
        <w:spacing w:line="276" w:lineRule="auto"/>
        <w:ind w:firstLine="426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B3DC8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Zgodnie z art. 10 ust. 2 ustawy z 08 marca 1990 r. o samorządzie gminnym (t.j. Dz. U. z 2024 r. poz. 1465 z późn. zm.)  gminy, związki międzygminne oraz stowarzyszenia jednostek samorządu terytorialnego mogą sobie wzajemnie bądź innym jednostkom samorządu terytorialnego udzielać pomocy, w tym pomocy finansowej. </w:t>
      </w:r>
    </w:p>
    <w:p w:rsidR="00F72EBB" w:rsidRPr="005B3DC8" w:rsidRDefault="00405BF7" w:rsidP="005B3DC8">
      <w:pPr>
        <w:spacing w:line="276" w:lineRule="auto"/>
        <w:ind w:firstLine="426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B3DC8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Miasto Chorzów zamierza przekazać kwotę</w:t>
      </w:r>
      <w:r w:rsidRPr="005B3DC8">
        <w:rPr>
          <w:rFonts w:eastAsia="Times New Roman"/>
          <w:color w:val="000000"/>
          <w:szCs w:val="20"/>
          <w:shd w:val="clear" w:color="auto" w:fill="FFFFFF"/>
        </w:rPr>
        <w:t xml:space="preserve"> 17.000,00 zł (w tym kwota</w:t>
      </w:r>
      <w:r w:rsidRPr="005B3DC8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 xml:space="preserve"> 15.643,13 zł</w:t>
      </w:r>
      <w:r w:rsidRPr="005B3DC8">
        <w:rPr>
          <w:rFonts w:eastAsia="Times New Roman"/>
          <w:color w:val="000000"/>
          <w:szCs w:val="20"/>
          <w:shd w:val="clear" w:color="auto" w:fill="FFFFFF"/>
        </w:rPr>
        <w:t xml:space="preserve"> pozyskana z darowizn przeznaczonych na pomoc dla Gminy Lądek-Zdrój wpłaconych na rachunek bankowy Miasta Chorzów wraz z oprocentowaniem bankowym) </w:t>
      </w:r>
      <w:r w:rsidRPr="005B3DC8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Gminie Lądek-Zdrój na remont świetlicy wiejskiej w Trzebieszowicach, zniszczonej w czasie powodzi we wrześniu 2024 r.</w:t>
      </w:r>
    </w:p>
    <w:p w:rsidR="00F72EBB" w:rsidRPr="005B3DC8" w:rsidRDefault="00405BF7" w:rsidP="005B3DC8">
      <w:pPr>
        <w:spacing w:line="276" w:lineRule="auto"/>
        <w:ind w:firstLine="426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5B3DC8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Udzielenie takiej pomocy w zaistniałych okolicznościach jest w pełni zasadne.</w:t>
      </w:r>
    </w:p>
    <w:p w:rsidR="00F72EBB" w:rsidRDefault="00F72EBB">
      <w:pPr>
        <w:spacing w:line="360" w:lineRule="auto"/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ar-SA"/>
        </w:rPr>
      </w:pPr>
    </w:p>
    <w:sectPr w:rsidR="00F72EBB" w:rsidSect="00F72EBB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1B" w:rsidRDefault="000E081B" w:rsidP="00F72EBB">
      <w:r>
        <w:separator/>
      </w:r>
    </w:p>
  </w:endnote>
  <w:endnote w:type="continuationSeparator" w:id="0">
    <w:p w:rsidR="000E081B" w:rsidRDefault="000E081B" w:rsidP="00F72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F72EB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2EBB" w:rsidRDefault="00405BF7">
          <w:pPr>
            <w:jc w:val="left"/>
            <w:rPr>
              <w:sz w:val="18"/>
            </w:rPr>
          </w:pPr>
          <w:r>
            <w:rPr>
              <w:sz w:val="18"/>
            </w:rPr>
            <w:t>Id: 59BD6168-43AB-45AC-8016-9285346A5EED.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2EBB" w:rsidRDefault="00405B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22B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22B09">
            <w:rPr>
              <w:sz w:val="18"/>
            </w:rPr>
            <w:fldChar w:fldCharType="separate"/>
          </w:r>
          <w:r w:rsidR="008C2DAD">
            <w:rPr>
              <w:noProof/>
              <w:sz w:val="18"/>
            </w:rPr>
            <w:t>1</w:t>
          </w:r>
          <w:r w:rsidR="00A22B09">
            <w:rPr>
              <w:sz w:val="18"/>
            </w:rPr>
            <w:fldChar w:fldCharType="end"/>
          </w:r>
        </w:p>
      </w:tc>
    </w:tr>
  </w:tbl>
  <w:p w:rsidR="00F72EBB" w:rsidRDefault="00F72EB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F72EBB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2EBB" w:rsidRDefault="00405BF7">
          <w:pPr>
            <w:jc w:val="left"/>
            <w:rPr>
              <w:sz w:val="18"/>
            </w:rPr>
          </w:pPr>
          <w:r>
            <w:rPr>
              <w:sz w:val="18"/>
            </w:rPr>
            <w:t>Id: 59BD6168-43AB-45AC-8016-9285346A5EED.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72EBB" w:rsidRDefault="00405BF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22B0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22B09">
            <w:rPr>
              <w:sz w:val="18"/>
            </w:rPr>
            <w:fldChar w:fldCharType="separate"/>
          </w:r>
          <w:r w:rsidR="008C2DAD">
            <w:rPr>
              <w:noProof/>
              <w:sz w:val="18"/>
            </w:rPr>
            <w:t>2</w:t>
          </w:r>
          <w:r w:rsidR="00A22B09">
            <w:rPr>
              <w:sz w:val="18"/>
            </w:rPr>
            <w:fldChar w:fldCharType="end"/>
          </w:r>
        </w:p>
      </w:tc>
    </w:tr>
  </w:tbl>
  <w:p w:rsidR="00F72EBB" w:rsidRDefault="00F72EB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1B" w:rsidRDefault="000E081B" w:rsidP="00F72EBB">
      <w:r>
        <w:separator/>
      </w:r>
    </w:p>
  </w:footnote>
  <w:footnote w:type="continuationSeparator" w:id="0">
    <w:p w:rsidR="000E081B" w:rsidRDefault="000E081B" w:rsidP="00F72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081B"/>
    <w:rsid w:val="00405BF7"/>
    <w:rsid w:val="005B3DC8"/>
    <w:rsid w:val="008C2DAD"/>
    <w:rsid w:val="00A22B09"/>
    <w:rsid w:val="00A77B3E"/>
    <w:rsid w:val="00CA2A55"/>
    <w:rsid w:val="00F7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2EB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dla Gminy Lądek-Zdrój z^przeznaczeniem na remont świetlicy wiejskiej w^Trzebieszowicach</dc:subject>
  <dc:creator>pietrzyk_e</dc:creator>
  <cp:lastModifiedBy>Elżbieta Pietrzyk</cp:lastModifiedBy>
  <cp:revision>2</cp:revision>
  <dcterms:created xsi:type="dcterms:W3CDTF">2025-03-26T13:28:00Z</dcterms:created>
  <dcterms:modified xsi:type="dcterms:W3CDTF">2025-03-26T13:28:00Z</dcterms:modified>
  <cp:category>Akt prawny</cp:category>
</cp:coreProperties>
</file>