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379E7" w:rsidRDefault="00AE35F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379E7">
        <w:rPr>
          <w:rFonts w:eastAsia="Times New Roman"/>
          <w:b/>
          <w:i/>
          <w:szCs w:val="20"/>
          <w:u w:val="thick"/>
        </w:rPr>
        <w:t>Projekt</w:t>
      </w:r>
    </w:p>
    <w:p w:rsidR="00A77B3E" w:rsidRPr="008379E7" w:rsidRDefault="00DF403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140 z autopoprawkami</w:t>
      </w:r>
    </w:p>
    <w:p w:rsidR="00A77B3E" w:rsidRPr="008379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379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379E7" w:rsidRDefault="00AE35F4">
      <w:pPr>
        <w:jc w:val="center"/>
        <w:rPr>
          <w:b/>
          <w:caps/>
          <w:szCs w:val="20"/>
        </w:rPr>
      </w:pPr>
      <w:r w:rsidRPr="008379E7">
        <w:rPr>
          <w:b/>
          <w:caps/>
          <w:szCs w:val="20"/>
        </w:rPr>
        <w:t>Uchwała Nr ....................</w:t>
      </w:r>
      <w:r w:rsidRPr="008379E7">
        <w:rPr>
          <w:b/>
          <w:caps/>
          <w:szCs w:val="20"/>
        </w:rPr>
        <w:br/>
        <w:t>Rady Miasta Chorzów</w:t>
      </w:r>
    </w:p>
    <w:p w:rsidR="00A77B3E" w:rsidRPr="008379E7" w:rsidRDefault="00AE35F4">
      <w:pPr>
        <w:spacing w:before="280" w:after="280"/>
        <w:jc w:val="center"/>
        <w:rPr>
          <w:b/>
          <w:caps/>
          <w:szCs w:val="20"/>
        </w:rPr>
      </w:pPr>
      <w:r w:rsidRPr="008379E7">
        <w:rPr>
          <w:szCs w:val="20"/>
        </w:rPr>
        <w:t>z dnia .................... 2025 r.</w:t>
      </w:r>
    </w:p>
    <w:p w:rsidR="00A77B3E" w:rsidRPr="008379E7" w:rsidRDefault="00AE35F4">
      <w:pPr>
        <w:keepNext/>
        <w:spacing w:after="480"/>
        <w:jc w:val="center"/>
        <w:rPr>
          <w:szCs w:val="20"/>
        </w:rPr>
      </w:pPr>
      <w:r w:rsidRPr="008379E7">
        <w:rPr>
          <w:b/>
          <w:szCs w:val="20"/>
        </w:rPr>
        <w:t>o zmianie uchwały Nr XLIII/814/17 Rady Miasta Chorzów z dnia 30 listopada 2017 r. w sprawie udzielenia dotacji celowej klubom sportowym działającym na terenie miasta Chorzów w sportach zespołowych</w:t>
      </w:r>
    </w:p>
    <w:p w:rsidR="00A77B3E" w:rsidRPr="008379E7" w:rsidRDefault="00AE35F4">
      <w:pPr>
        <w:keepLines/>
        <w:spacing w:before="120" w:after="120"/>
        <w:ind w:firstLine="283"/>
        <w:rPr>
          <w:szCs w:val="20"/>
        </w:rPr>
      </w:pPr>
      <w:r w:rsidRPr="008379E7">
        <w:rPr>
          <w:szCs w:val="20"/>
        </w:rPr>
        <w:t>Na podstawie art.27 ust.2 oraz art.28 ustawy o sporcie z dnia 25 czerwca 2010 r. (t.j. Dz.U. z 2024 r. poz.1488 z późn. zm.), w związku z art.40 ust.1 ustawy z dnia 8 marca 1990 r. o samorządzie gminnym (t.j. Dz.U. z 2024 r. poz.1465 z późn. zm.), art.4 ust.1 i art.13 pkt 2 ustawy z dnia 20 lipca 2000 r. o ogłoszeniu aktów normatywnych i niektórych innych aktów prawnych (t.j. Dz.U. z 2019 r. poz.1461)</w:t>
      </w:r>
    </w:p>
    <w:p w:rsidR="00A77B3E" w:rsidRPr="008379E7" w:rsidRDefault="00AE35F4">
      <w:pPr>
        <w:spacing w:before="120" w:after="120"/>
        <w:jc w:val="center"/>
        <w:rPr>
          <w:b/>
          <w:szCs w:val="20"/>
        </w:rPr>
      </w:pPr>
      <w:r w:rsidRPr="008379E7">
        <w:rPr>
          <w:b/>
          <w:szCs w:val="20"/>
        </w:rPr>
        <w:t>Rada Miasta Chorzów</w:t>
      </w:r>
      <w:r w:rsidRPr="008379E7">
        <w:rPr>
          <w:b/>
          <w:szCs w:val="20"/>
        </w:rPr>
        <w:br/>
        <w:t>uchwala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1.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1. Zmianie ulega załącznik do uchwały XLIII/814/17 Rady Miasta Chorzów z dnia 30 listopada 2017 r. w sprawie udzielenia dotacji celowej klubom sportowym działającym na terenie miasta Chorzów w sportach zespołowych, który otrzymuje brzmienie jak w załączniku do niniejszej uchwały.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2. Pozostałe postanowienia uchwały, o których mowa w ust.1 nie ulegają zmianie.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2.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Wykonanie uchwały powierza się Prezydentowi Miasta Chorzów.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3.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Uchwała wchodzi w życie po upływie 14 dni od dnia jej opublikowania w Dzienniku Urzędowym Województwa Śląskiego.</w:t>
      </w:r>
    </w:p>
    <w:p w:rsidR="008379E7" w:rsidRPr="008379E7" w:rsidRDefault="008379E7">
      <w:pPr>
        <w:keepLines/>
        <w:spacing w:before="120" w:after="120"/>
        <w:rPr>
          <w:szCs w:val="20"/>
        </w:rPr>
      </w:pPr>
    </w:p>
    <w:p w:rsidR="008379E7" w:rsidRPr="008379E7" w:rsidRDefault="008379E7">
      <w:pPr>
        <w:keepLines/>
        <w:spacing w:before="120" w:after="120"/>
        <w:rPr>
          <w:b/>
          <w:i/>
          <w:szCs w:val="20"/>
        </w:rPr>
      </w:pPr>
    </w:p>
    <w:p w:rsidR="008379E7" w:rsidRPr="008379E7" w:rsidRDefault="008379E7">
      <w:pPr>
        <w:keepLines/>
        <w:spacing w:before="120" w:after="120"/>
        <w:rPr>
          <w:b/>
          <w:i/>
          <w:szCs w:val="20"/>
        </w:rPr>
      </w:pPr>
      <w:r w:rsidRPr="008379E7">
        <w:rPr>
          <w:b/>
          <w:i/>
          <w:szCs w:val="20"/>
        </w:rPr>
        <w:t>RADCA PRAWNY</w:t>
      </w:r>
    </w:p>
    <w:p w:rsidR="008379E7" w:rsidRPr="008379E7" w:rsidRDefault="008379E7">
      <w:pPr>
        <w:keepLines/>
        <w:spacing w:before="120" w:after="120"/>
        <w:rPr>
          <w:b/>
          <w:i/>
          <w:szCs w:val="20"/>
        </w:rPr>
      </w:pPr>
      <w:r w:rsidRPr="008379E7">
        <w:rPr>
          <w:b/>
          <w:i/>
          <w:szCs w:val="20"/>
        </w:rPr>
        <w:t>/-/ Dawid Karol</w:t>
      </w:r>
    </w:p>
    <w:p w:rsidR="008379E7" w:rsidRPr="008379E7" w:rsidRDefault="008379E7">
      <w:pPr>
        <w:keepLines/>
        <w:spacing w:before="120" w:after="120"/>
        <w:rPr>
          <w:szCs w:val="20"/>
        </w:rPr>
      </w:pPr>
    </w:p>
    <w:p w:rsidR="008379E7" w:rsidRPr="008379E7" w:rsidRDefault="008379E7">
      <w:pPr>
        <w:keepLines/>
        <w:spacing w:before="120" w:after="120"/>
        <w:rPr>
          <w:szCs w:val="20"/>
        </w:rPr>
        <w:sectPr w:rsidR="008379E7" w:rsidRPr="008379E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8379E7" w:rsidRDefault="00185209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8379E7">
        <w:rPr>
          <w:szCs w:val="20"/>
        </w:rPr>
        <w:lastRenderedPageBreak/>
        <w:fldChar w:fldCharType="begin"/>
      </w:r>
      <w:r w:rsidRPr="008379E7">
        <w:rPr>
          <w:szCs w:val="20"/>
        </w:rPr>
        <w:fldChar w:fldCharType="end"/>
      </w:r>
      <w:r w:rsidR="00AE35F4" w:rsidRPr="008379E7">
        <w:rPr>
          <w:szCs w:val="20"/>
        </w:rPr>
        <w:t>Załącznik do uchwały Nr ....................</w:t>
      </w:r>
      <w:r w:rsidR="00AE35F4" w:rsidRPr="008379E7">
        <w:rPr>
          <w:szCs w:val="20"/>
        </w:rPr>
        <w:br/>
        <w:t>Rady Miasta Chorzów</w:t>
      </w:r>
      <w:r w:rsidR="00AE35F4" w:rsidRPr="008379E7">
        <w:rPr>
          <w:szCs w:val="20"/>
        </w:rPr>
        <w:br/>
        <w:t>z dnia....................2025 r.</w:t>
      </w:r>
    </w:p>
    <w:p w:rsidR="00A77B3E" w:rsidRPr="008379E7" w:rsidRDefault="00AE35F4">
      <w:pPr>
        <w:keepNext/>
        <w:spacing w:after="480"/>
        <w:jc w:val="center"/>
        <w:rPr>
          <w:szCs w:val="20"/>
        </w:rPr>
      </w:pPr>
      <w:r w:rsidRPr="008379E7">
        <w:rPr>
          <w:b/>
          <w:szCs w:val="20"/>
        </w:rPr>
        <w:t>Warunki i tryb przyznawania dotacji celowej na rozwój sportu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1.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Dotację celową z budżetu miasta mogą otrzymać kluby sportowe prowadzące działalność na terenie Chorzowa przez okres minimum 3 lat i nie działają w celu osiągnięcia zysku – zgodnie z art. 28 ust. 1 ustawy o sporcie.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2.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 xml:space="preserve">W danej dyscyplinie sportowej dotację celową może otrzymać tylko jeden klub. W przypadku więcej niż jednego klubu w danej dyscyplinie sportowej dotację celową może otrzymać </w:t>
      </w:r>
      <w:r w:rsidRPr="001943B4">
        <w:rPr>
          <w:color w:val="0070C0"/>
          <w:szCs w:val="20"/>
        </w:rPr>
        <w:t>tylko jeden klub, który w poprzedzającym przyznanie dotacji</w:t>
      </w:r>
      <w:r w:rsidR="001943B4" w:rsidRPr="001943B4">
        <w:rPr>
          <w:color w:val="0070C0"/>
          <w:szCs w:val="20"/>
        </w:rPr>
        <w:t xml:space="preserve"> roku</w:t>
      </w:r>
      <w:r w:rsidRPr="001943B4">
        <w:rPr>
          <w:color w:val="0070C0"/>
          <w:szCs w:val="20"/>
        </w:rPr>
        <w:t xml:space="preserve"> zajął</w:t>
      </w:r>
      <w:r w:rsidR="001943B4" w:rsidRPr="001943B4">
        <w:rPr>
          <w:color w:val="0070C0"/>
          <w:szCs w:val="20"/>
        </w:rPr>
        <w:t xml:space="preserve"> wyższą</w:t>
      </w:r>
      <w:r w:rsidRPr="001943B4">
        <w:rPr>
          <w:color w:val="0070C0"/>
          <w:szCs w:val="20"/>
        </w:rPr>
        <w:t xml:space="preserve"> lokatę w rozgrywkach sportowych</w:t>
      </w:r>
      <w:r w:rsidRPr="008379E7">
        <w:rPr>
          <w:szCs w:val="20"/>
        </w:rPr>
        <w:t>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3.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Dotację celową mogą otrzymać kluby sportowe w następujących dyscyplinach sportowych: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1) piłka nożna mężczyzn,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2) piłka nożna halowa mężczyzn,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3) piłka ręczna kobiet.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4.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1. Dotację celową przyznaje Prezydent Miasta Chorzów na wniosek klubu sportowego. Dotacja może być przyznana na: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1) realizację programów szkolenia sportowego,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2) zakup sprzętu sportowego,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3) pokrycie kosztów organizowania zawodów sportowych lub uczestnictwa w tych zawodach,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4) pokrycie kosztów korzystania z obiektów sportowych dla celów szkolenia sportowego,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5) sfinansowanie stypendiów sportowych i wynagrodzenia kadry szkoleniowej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2. Wniosek o przyznanie dotacji celowej składa się w Wydziale Kultury, Sportu i Turystyki Urzędu Miasta Chorzów na formularzach dostępnych w w/w wydziale raz w roku kalendarzowym po zakończeniu rozgrywek ligowych dla zadania "poprawa warunków uprawiania sportu przez członków klubu sportowego uczestniczącego we współzawodnictwie sportowym".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3. Wniosek powinien zawierać: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1) nazwę i adres klubu sportowego,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2) określenie miejsca w ostatnich zakończonych rozgrywkach ligowych,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3) określenie wypływu dotacji na: "poprawę warunków uprawiania sportu przez członków klubu".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4. Złożone wnioski będą opiniowane w terminie do 1 miesiąca od dnia złożenia, przez komisję d/s przyznawania dotacji celowej klubom sportowym powołaną przez Prezydenta Miasta Chorzów.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5. Wniosek pozostanie bez rozpatrzenia w przypadku: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1) pisemnego wycofania wniosku,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2) braku formalnych wniosków.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6. Do obliczania wysokości dotacji celowej na pokrycie kosztów bieżących utrzymania sekcji/drużyny w roku kalendarzowym stosuje się wzór: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A   =   B  x  C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lastRenderedPageBreak/>
        <w:t>A – wysokość rocznego wsparcia finansowego dla klubu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B – bazowa kwota w dyscyplinie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1. piłka ręczna kobiet B - 1 500.000 zł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2. piłka nożna halowa mężczyzn B - 1 500 000 zł</w:t>
      </w:r>
    </w:p>
    <w:p w:rsidR="00A77B3E" w:rsidRPr="001943B4" w:rsidRDefault="00AE35F4">
      <w:pPr>
        <w:keepLines/>
        <w:spacing w:before="120" w:after="120"/>
        <w:rPr>
          <w:color w:val="0070C0"/>
          <w:szCs w:val="20"/>
        </w:rPr>
      </w:pPr>
      <w:r w:rsidRPr="001943B4">
        <w:rPr>
          <w:color w:val="0070C0"/>
          <w:szCs w:val="20"/>
        </w:rPr>
        <w:t>3. piłka nożna mężczyzn B - 1 500 00</w:t>
      </w:r>
      <w:r w:rsidR="001943B4" w:rsidRPr="001943B4">
        <w:rPr>
          <w:color w:val="0070C0"/>
          <w:szCs w:val="20"/>
        </w:rPr>
        <w:t>0</w:t>
      </w:r>
      <w:r w:rsidRPr="001943B4">
        <w:rPr>
          <w:color w:val="0070C0"/>
          <w:szCs w:val="20"/>
        </w:rPr>
        <w:t> zł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C -  współczynnik „poziomu rozgrywek” uzależniony jest od poziomu rozgrywek i wynosi: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1 - I poziom rozgrywek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0,5 - II poziom rozgrywek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W przypadku „awansu” do wyższego poziomu rozgrywek przyjmuje się współczynnik „poziomu rozgrywek” dla tego poziomu rozgrywek.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W przypadku „spadku” do niższego poziomu rozgrywek przyjmuje się współczynnik „poziomu rozgrywek” dla tego poziomu rozgrywek.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W przypadku zdobycia Mistrzostwa Polski lub Pucharu Polski kwota dotacji celowej wzrasta o kwotę równą B.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5.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Komisja Konkursowa powołana przez Prezydent Miasta Chorzów podejmuje decyzję o przyznaniu dotacji celowej klubowi sportowemu po zapoznaniu się z opiniami, o których mowa w § 4 pkt 4.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6.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1. Dotację celową przekazuje się klubowi w dwóch równych transzach.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2. Terminy przekazania dotacji celowej klubowi określone zostaną w zawartej umowie.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7.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Prezydent Miasta sprawuje kontrolę prawidłowości wydatkowania przekazanej dotacji.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Kontrola może być prowadzona w toku realizacji dotacji oraz po zakończeniu do 5 lat licząc od początku roku następującego po roku, w którym dotacja została zrealizowana. Tryb, warunki kontroli zostaną szczegółowo określone w zawartej umowie.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8. </w:t>
      </w:r>
    </w:p>
    <w:p w:rsidR="00A77B3E" w:rsidRPr="008379E7" w:rsidRDefault="00AE35F4">
      <w:pPr>
        <w:keepLines/>
        <w:spacing w:before="120" w:after="120"/>
        <w:rPr>
          <w:szCs w:val="20"/>
        </w:rPr>
      </w:pPr>
      <w:r w:rsidRPr="008379E7">
        <w:rPr>
          <w:szCs w:val="20"/>
        </w:rPr>
        <w:t>Prezydent Miasta Chorzów może wstrzymać udzielanie dotacji celowej klubom jeśli: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1) klub sportowy wycofa się z rozgrywek sportowych,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2) klub sportowy zmieni siedzibę lub miejsce prowadzenia działalności sportowej,</w:t>
      </w:r>
    </w:p>
    <w:p w:rsidR="00A77B3E" w:rsidRPr="008379E7" w:rsidRDefault="00AE35F4">
      <w:pPr>
        <w:spacing w:before="120" w:after="120"/>
        <w:rPr>
          <w:szCs w:val="20"/>
        </w:rPr>
      </w:pPr>
      <w:r w:rsidRPr="008379E7">
        <w:rPr>
          <w:szCs w:val="20"/>
        </w:rPr>
        <w:t>3) klub sportowy nie będzie realizował celu publicznego określonego w uchwale.</w:t>
      </w:r>
    </w:p>
    <w:p w:rsidR="00AA4993" w:rsidRPr="008379E7" w:rsidRDefault="00AE35F4">
      <w:pPr>
        <w:keepNext/>
        <w:spacing w:before="280"/>
        <w:jc w:val="center"/>
        <w:rPr>
          <w:szCs w:val="20"/>
        </w:rPr>
      </w:pPr>
      <w:r w:rsidRPr="008379E7">
        <w:rPr>
          <w:b/>
          <w:szCs w:val="20"/>
        </w:rPr>
        <w:t>§ 9. </w:t>
      </w:r>
    </w:p>
    <w:p w:rsidR="00A77B3E" w:rsidRPr="008379E7" w:rsidRDefault="00AE35F4">
      <w:pPr>
        <w:keepLines/>
        <w:spacing w:before="120" w:after="120"/>
        <w:rPr>
          <w:szCs w:val="20"/>
        </w:rPr>
        <w:sectPr w:rsidR="00A77B3E" w:rsidRPr="008379E7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379E7">
        <w:rPr>
          <w:szCs w:val="20"/>
        </w:rPr>
        <w:t>O przyznaniu i wstrzymaniu dotacji celowej klub sportowy powiadamia się pisemnie.</w:t>
      </w:r>
    </w:p>
    <w:p w:rsidR="00AA4993" w:rsidRPr="008379E7" w:rsidRDefault="00AA4993">
      <w:pPr>
        <w:rPr>
          <w:rFonts w:eastAsia="Times New Roman"/>
          <w:szCs w:val="20"/>
        </w:rPr>
      </w:pPr>
    </w:p>
    <w:p w:rsidR="00AA4993" w:rsidRPr="008379E7" w:rsidRDefault="00AE35F4">
      <w:pPr>
        <w:jc w:val="center"/>
        <w:rPr>
          <w:rFonts w:eastAsia="Times New Roman"/>
          <w:szCs w:val="20"/>
        </w:rPr>
      </w:pPr>
      <w:r w:rsidRPr="008379E7">
        <w:rPr>
          <w:rFonts w:eastAsia="Times New Roman"/>
          <w:b/>
          <w:szCs w:val="20"/>
        </w:rPr>
        <w:t>Uzasadnienie</w:t>
      </w:r>
    </w:p>
    <w:p w:rsidR="00AA4993" w:rsidRPr="008379E7" w:rsidRDefault="00AE35F4">
      <w:pPr>
        <w:spacing w:before="120" w:after="120"/>
        <w:rPr>
          <w:rFonts w:eastAsia="Times New Roman"/>
          <w:szCs w:val="20"/>
        </w:rPr>
      </w:pPr>
      <w:r w:rsidRPr="008379E7">
        <w:rPr>
          <w:rFonts w:eastAsia="Times New Roman"/>
          <w:szCs w:val="20"/>
        </w:rPr>
        <w:t>Zmiana uchwały Nr XLIII/814/17 Rady Miasta Chorzów z dnia 30 listopada 2017 r. w sprawie udzielenia dotacji celowej klubom sportowym działającym na terenie miasta Chorzów w sportach zespołowych, polega na wprowadzeniu punktu dotyczące sposobu obliczania wysokości dotacji celowych na pokrycie kosztów bieżących utrzymania sekcji/drużyny w roku kalendarzowym.</w:t>
      </w:r>
    </w:p>
    <w:p w:rsidR="00AA4993" w:rsidRPr="008379E7" w:rsidRDefault="00AE35F4">
      <w:pPr>
        <w:spacing w:before="120" w:after="120"/>
        <w:rPr>
          <w:rFonts w:eastAsia="Times New Roman"/>
          <w:szCs w:val="20"/>
        </w:rPr>
      </w:pPr>
      <w:r w:rsidRPr="008379E7">
        <w:rPr>
          <w:rFonts w:eastAsia="Times New Roman"/>
          <w:szCs w:val="20"/>
        </w:rPr>
        <w:t>Art.27 ust.2 ustawy o sporcie wskazuje, że to wyłącznie organ stanowiący jednostki samorządu terytorialnego jest uprawniony do określania kwoty dofinansowania.</w:t>
      </w:r>
    </w:p>
    <w:p w:rsidR="00AA4993" w:rsidRPr="008379E7" w:rsidRDefault="00AE35F4">
      <w:pPr>
        <w:spacing w:before="120" w:after="120"/>
        <w:rPr>
          <w:rFonts w:eastAsia="Times New Roman"/>
          <w:szCs w:val="20"/>
        </w:rPr>
      </w:pPr>
      <w:r w:rsidRPr="008379E7">
        <w:rPr>
          <w:rFonts w:eastAsia="Times New Roman"/>
          <w:szCs w:val="20"/>
        </w:rPr>
        <w:t>Z uwagi na trzy wiodące dyscypliny w naszym mieście w grach zespołowych należy określić wartość dofinansowania w zależności od poziomu rozgrywek. Wsparcie w kwotach 1 500 000 zł dla najwyższej klasy rozgrywkowej oraz 750 000 zł dla I ligi pozwoli powalczyć o jak najwyższe cele.</w:t>
      </w:r>
    </w:p>
    <w:sectPr w:rsidR="00AA4993" w:rsidRPr="008379E7" w:rsidSect="00AA499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F7" w:rsidRDefault="008768F7" w:rsidP="00AA4993">
      <w:r>
        <w:separator/>
      </w:r>
    </w:p>
  </w:endnote>
  <w:endnote w:type="continuationSeparator" w:id="0">
    <w:p w:rsidR="008768F7" w:rsidRDefault="008768F7" w:rsidP="00AA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499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4993" w:rsidRDefault="00AE35F4">
          <w:pPr>
            <w:jc w:val="left"/>
            <w:rPr>
              <w:sz w:val="18"/>
            </w:rPr>
          </w:pPr>
          <w:r>
            <w:rPr>
              <w:sz w:val="18"/>
            </w:rPr>
            <w:t>Id: 5A0742B8-B245-4D75-91DA-540D07DAEA2D.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4993" w:rsidRDefault="00AE35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852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85209">
            <w:rPr>
              <w:sz w:val="18"/>
            </w:rPr>
            <w:fldChar w:fldCharType="separate"/>
          </w:r>
          <w:r w:rsidR="00DF4035">
            <w:rPr>
              <w:noProof/>
              <w:sz w:val="18"/>
            </w:rPr>
            <w:t>1</w:t>
          </w:r>
          <w:r w:rsidR="00185209">
            <w:rPr>
              <w:sz w:val="18"/>
            </w:rPr>
            <w:fldChar w:fldCharType="end"/>
          </w:r>
        </w:p>
      </w:tc>
    </w:tr>
  </w:tbl>
  <w:p w:rsidR="00AA4993" w:rsidRDefault="00AA499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499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4993" w:rsidRDefault="00AE35F4">
          <w:pPr>
            <w:jc w:val="left"/>
            <w:rPr>
              <w:sz w:val="18"/>
            </w:rPr>
          </w:pPr>
          <w:r>
            <w:rPr>
              <w:sz w:val="18"/>
            </w:rPr>
            <w:t>Id: 5A0742B8-B245-4D75-91DA-540D07DAEA2D.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4993" w:rsidRDefault="00AE35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852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85209">
            <w:rPr>
              <w:sz w:val="18"/>
            </w:rPr>
            <w:fldChar w:fldCharType="separate"/>
          </w:r>
          <w:r w:rsidR="00DF4035">
            <w:rPr>
              <w:noProof/>
              <w:sz w:val="18"/>
            </w:rPr>
            <w:t>1</w:t>
          </w:r>
          <w:r w:rsidR="00185209">
            <w:rPr>
              <w:sz w:val="18"/>
            </w:rPr>
            <w:fldChar w:fldCharType="end"/>
          </w:r>
        </w:p>
      </w:tc>
    </w:tr>
  </w:tbl>
  <w:p w:rsidR="00AA4993" w:rsidRDefault="00AA499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499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4993" w:rsidRDefault="00AE35F4">
          <w:pPr>
            <w:jc w:val="left"/>
            <w:rPr>
              <w:sz w:val="18"/>
            </w:rPr>
          </w:pPr>
          <w:r>
            <w:rPr>
              <w:sz w:val="18"/>
            </w:rPr>
            <w:t>Id: 5A0742B8-B245-4D75-91DA-540D07DAEA2D.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4993" w:rsidRDefault="00AE35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852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85209">
            <w:rPr>
              <w:sz w:val="18"/>
            </w:rPr>
            <w:fldChar w:fldCharType="separate"/>
          </w:r>
          <w:r w:rsidR="00DF4035">
            <w:rPr>
              <w:noProof/>
              <w:sz w:val="18"/>
            </w:rPr>
            <w:t>3</w:t>
          </w:r>
          <w:r w:rsidR="00185209">
            <w:rPr>
              <w:sz w:val="18"/>
            </w:rPr>
            <w:fldChar w:fldCharType="end"/>
          </w:r>
        </w:p>
      </w:tc>
    </w:tr>
  </w:tbl>
  <w:p w:rsidR="00AA4993" w:rsidRDefault="00AA499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F7" w:rsidRDefault="008768F7" w:rsidP="00AA4993">
      <w:r>
        <w:separator/>
      </w:r>
    </w:p>
  </w:footnote>
  <w:footnote w:type="continuationSeparator" w:id="0">
    <w:p w:rsidR="008768F7" w:rsidRDefault="008768F7" w:rsidP="00AA4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5209"/>
    <w:rsid w:val="001943B4"/>
    <w:rsid w:val="005E402A"/>
    <w:rsid w:val="008379E7"/>
    <w:rsid w:val="00851D67"/>
    <w:rsid w:val="008768F7"/>
    <w:rsid w:val="00A77B3E"/>
    <w:rsid w:val="00AA4993"/>
    <w:rsid w:val="00AE35F4"/>
    <w:rsid w:val="00CA2A55"/>
    <w:rsid w:val="00DF4035"/>
    <w:rsid w:val="00E3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499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XLIII/814/17 Rady Miasta Chorzów z^dnia 30^listopada 2017^r. w^sprawie udzielenia dotacji celowej klubom sportowym działającym na terenie miasta Chorzów w^sportach zespołowych</dc:subject>
  <dc:creator>pietrzyk_e</dc:creator>
  <cp:lastModifiedBy>Elżbieta Pietrzyk</cp:lastModifiedBy>
  <cp:revision>2</cp:revision>
  <dcterms:created xsi:type="dcterms:W3CDTF">2025-01-28T13:17:00Z</dcterms:created>
  <dcterms:modified xsi:type="dcterms:W3CDTF">2025-01-28T13:17:00Z</dcterms:modified>
  <cp:category>Akt prawny</cp:category>
</cp:coreProperties>
</file>