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46622" w:rsidRDefault="00E3213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46622">
        <w:rPr>
          <w:rFonts w:eastAsia="Times New Roman"/>
          <w:b/>
          <w:i/>
          <w:szCs w:val="20"/>
          <w:u w:val="thick"/>
        </w:rPr>
        <w:t>Projekt</w:t>
      </w:r>
    </w:p>
    <w:p w:rsidR="00A77B3E" w:rsidRPr="00746622" w:rsidRDefault="001A262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137</w:t>
      </w:r>
    </w:p>
    <w:p w:rsidR="00A77B3E" w:rsidRPr="0074662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4662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46622" w:rsidRDefault="00E32138">
      <w:pPr>
        <w:jc w:val="center"/>
        <w:rPr>
          <w:b/>
          <w:caps/>
          <w:szCs w:val="20"/>
        </w:rPr>
      </w:pPr>
      <w:r w:rsidRPr="00746622">
        <w:rPr>
          <w:b/>
          <w:caps/>
          <w:szCs w:val="20"/>
        </w:rPr>
        <w:t>Uchwała Nr ....................</w:t>
      </w:r>
      <w:r w:rsidRPr="00746622">
        <w:rPr>
          <w:b/>
          <w:caps/>
          <w:szCs w:val="20"/>
        </w:rPr>
        <w:br/>
        <w:t>Rada Miasta Chorzów</w:t>
      </w:r>
    </w:p>
    <w:p w:rsidR="00A77B3E" w:rsidRPr="00746622" w:rsidRDefault="00E32138">
      <w:pPr>
        <w:spacing w:before="280" w:after="280"/>
        <w:jc w:val="center"/>
        <w:rPr>
          <w:b/>
          <w:caps/>
          <w:szCs w:val="20"/>
        </w:rPr>
      </w:pPr>
      <w:r w:rsidRPr="00746622">
        <w:rPr>
          <w:szCs w:val="20"/>
        </w:rPr>
        <w:t>z dnia .................... 2025 r.</w:t>
      </w:r>
    </w:p>
    <w:p w:rsidR="00A77B3E" w:rsidRPr="00746622" w:rsidRDefault="00E32138">
      <w:pPr>
        <w:keepNext/>
        <w:spacing w:after="480"/>
        <w:jc w:val="center"/>
        <w:rPr>
          <w:szCs w:val="20"/>
        </w:rPr>
      </w:pPr>
      <w:r w:rsidRPr="00746622">
        <w:rPr>
          <w:b/>
          <w:szCs w:val="20"/>
        </w:rPr>
        <w:t>w sprawie powołania Skarbnika Miasta Chorzów</w:t>
      </w:r>
    </w:p>
    <w:p w:rsidR="00A77B3E" w:rsidRPr="00746622" w:rsidRDefault="00E32138">
      <w:pPr>
        <w:keepLines/>
        <w:spacing w:before="120" w:after="120"/>
        <w:ind w:firstLine="283"/>
        <w:rPr>
          <w:szCs w:val="20"/>
        </w:rPr>
      </w:pPr>
      <w:r w:rsidRPr="00746622">
        <w:rPr>
          <w:szCs w:val="20"/>
        </w:rPr>
        <w:t>Na podstawie art.18 ust.2 pkt 3 ustawy z dnia 8 marca 1990 r. o samorządzie gminnym (t.j. Dz.U. z 2024 r. poz.1465 z późn. zm.)</w:t>
      </w:r>
    </w:p>
    <w:p w:rsidR="00A77B3E" w:rsidRPr="00746622" w:rsidRDefault="00E32138">
      <w:pPr>
        <w:spacing w:before="120" w:after="120"/>
        <w:jc w:val="center"/>
        <w:rPr>
          <w:b/>
          <w:szCs w:val="20"/>
        </w:rPr>
      </w:pPr>
      <w:r w:rsidRPr="00746622">
        <w:rPr>
          <w:b/>
          <w:szCs w:val="20"/>
        </w:rPr>
        <w:t>Rada Miasta Chorzów</w:t>
      </w:r>
      <w:r w:rsidRPr="00746622">
        <w:rPr>
          <w:b/>
          <w:szCs w:val="20"/>
        </w:rPr>
        <w:br/>
        <w:t>uchwala</w:t>
      </w:r>
    </w:p>
    <w:p w:rsidR="00E06925" w:rsidRPr="00746622" w:rsidRDefault="00E32138">
      <w:pPr>
        <w:keepNext/>
        <w:spacing w:before="280"/>
        <w:jc w:val="center"/>
        <w:rPr>
          <w:szCs w:val="20"/>
        </w:rPr>
      </w:pPr>
      <w:r w:rsidRPr="00746622">
        <w:rPr>
          <w:b/>
          <w:szCs w:val="20"/>
        </w:rPr>
        <w:t>§ 1. </w:t>
      </w:r>
    </w:p>
    <w:p w:rsidR="00A77B3E" w:rsidRPr="00746622" w:rsidRDefault="00E32138">
      <w:pPr>
        <w:keepLines/>
        <w:spacing w:before="120" w:after="120"/>
        <w:rPr>
          <w:szCs w:val="20"/>
        </w:rPr>
      </w:pPr>
      <w:r w:rsidRPr="00746622">
        <w:rPr>
          <w:szCs w:val="20"/>
        </w:rPr>
        <w:t>Powołać Panią Biankę Gruszczyńską-Mikrut na stanowisko Skarbnika Miasta Chorzów z dniem 1 lutego 2025 r.</w:t>
      </w:r>
    </w:p>
    <w:p w:rsidR="00E06925" w:rsidRPr="00746622" w:rsidRDefault="00E32138">
      <w:pPr>
        <w:keepNext/>
        <w:spacing w:before="280"/>
        <w:jc w:val="center"/>
        <w:rPr>
          <w:szCs w:val="20"/>
        </w:rPr>
      </w:pPr>
      <w:r w:rsidRPr="00746622">
        <w:rPr>
          <w:b/>
          <w:szCs w:val="20"/>
        </w:rPr>
        <w:t>§ 2. </w:t>
      </w:r>
    </w:p>
    <w:p w:rsidR="00A77B3E" w:rsidRPr="00746622" w:rsidRDefault="00E32138">
      <w:pPr>
        <w:keepLines/>
        <w:spacing w:before="120" w:after="120"/>
        <w:rPr>
          <w:szCs w:val="20"/>
        </w:rPr>
      </w:pPr>
      <w:r w:rsidRPr="00746622">
        <w:rPr>
          <w:szCs w:val="20"/>
        </w:rPr>
        <w:t>Wykonanie uchwały powierza się Prezydentowi Miasta Chorzów.</w:t>
      </w:r>
    </w:p>
    <w:p w:rsidR="00E06925" w:rsidRPr="00746622" w:rsidRDefault="00E32138">
      <w:pPr>
        <w:keepNext/>
        <w:spacing w:before="280"/>
        <w:jc w:val="center"/>
        <w:rPr>
          <w:szCs w:val="20"/>
        </w:rPr>
      </w:pPr>
      <w:r w:rsidRPr="00746622">
        <w:rPr>
          <w:b/>
          <w:szCs w:val="20"/>
        </w:rPr>
        <w:t>§ 3. </w:t>
      </w:r>
    </w:p>
    <w:p w:rsidR="00A77B3E" w:rsidRPr="00746622" w:rsidRDefault="00E32138">
      <w:pPr>
        <w:keepLines/>
        <w:spacing w:before="120" w:after="120"/>
        <w:rPr>
          <w:szCs w:val="20"/>
        </w:rPr>
      </w:pPr>
      <w:r w:rsidRPr="00746622">
        <w:rPr>
          <w:szCs w:val="20"/>
        </w:rPr>
        <w:t>Uchwała wchodzi w życie z dniem podjęcia.</w:t>
      </w:r>
    </w:p>
    <w:p w:rsidR="00746622" w:rsidRPr="00746622" w:rsidRDefault="00746622">
      <w:pPr>
        <w:keepLines/>
        <w:spacing w:before="120" w:after="120"/>
        <w:rPr>
          <w:szCs w:val="20"/>
        </w:rPr>
      </w:pPr>
    </w:p>
    <w:p w:rsidR="00746622" w:rsidRPr="00746622" w:rsidRDefault="00746622">
      <w:pPr>
        <w:keepLines/>
        <w:spacing w:before="120" w:after="120"/>
        <w:rPr>
          <w:szCs w:val="20"/>
        </w:rPr>
      </w:pPr>
    </w:p>
    <w:p w:rsidR="00746622" w:rsidRPr="00746622" w:rsidRDefault="00746622">
      <w:pPr>
        <w:keepLines/>
        <w:spacing w:before="120" w:after="120"/>
        <w:rPr>
          <w:b/>
          <w:i/>
          <w:szCs w:val="20"/>
        </w:rPr>
      </w:pPr>
      <w:r w:rsidRPr="00746622">
        <w:rPr>
          <w:b/>
          <w:i/>
          <w:szCs w:val="20"/>
        </w:rPr>
        <w:t>RADCA PRAWNY</w:t>
      </w:r>
    </w:p>
    <w:p w:rsidR="00746622" w:rsidRPr="00746622" w:rsidRDefault="00746622">
      <w:pPr>
        <w:keepLines/>
        <w:spacing w:before="120" w:after="120"/>
        <w:rPr>
          <w:b/>
          <w:i/>
          <w:szCs w:val="20"/>
        </w:rPr>
      </w:pPr>
      <w:r w:rsidRPr="00746622">
        <w:rPr>
          <w:b/>
          <w:i/>
          <w:szCs w:val="20"/>
        </w:rPr>
        <w:t>/-/ Jolanta Budziaszek</w:t>
      </w:r>
    </w:p>
    <w:p w:rsidR="00746622" w:rsidRPr="00746622" w:rsidRDefault="00746622">
      <w:pPr>
        <w:keepLines/>
        <w:spacing w:before="120" w:after="120"/>
        <w:rPr>
          <w:szCs w:val="20"/>
        </w:rPr>
      </w:pPr>
    </w:p>
    <w:p w:rsidR="00746622" w:rsidRPr="00746622" w:rsidRDefault="00746622">
      <w:pPr>
        <w:keepLines/>
        <w:spacing w:before="120" w:after="120"/>
        <w:rPr>
          <w:szCs w:val="20"/>
        </w:rPr>
        <w:sectPr w:rsidR="00746622" w:rsidRPr="0074662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6925" w:rsidRPr="00746622" w:rsidRDefault="00E06925">
      <w:pPr>
        <w:rPr>
          <w:rFonts w:eastAsia="Times New Roman"/>
          <w:szCs w:val="20"/>
        </w:rPr>
      </w:pPr>
    </w:p>
    <w:p w:rsidR="00E06925" w:rsidRPr="00746622" w:rsidRDefault="00E32138">
      <w:pPr>
        <w:jc w:val="center"/>
        <w:rPr>
          <w:rFonts w:eastAsia="Times New Roman"/>
          <w:szCs w:val="20"/>
        </w:rPr>
      </w:pPr>
      <w:r w:rsidRPr="00746622">
        <w:rPr>
          <w:rFonts w:eastAsia="Times New Roman"/>
          <w:b/>
          <w:szCs w:val="20"/>
        </w:rPr>
        <w:t>Uzasadnienie</w:t>
      </w:r>
    </w:p>
    <w:p w:rsidR="00E06925" w:rsidRPr="00746622" w:rsidRDefault="00E32138">
      <w:pPr>
        <w:spacing w:before="120" w:after="120"/>
        <w:rPr>
          <w:rFonts w:eastAsia="Times New Roman"/>
          <w:szCs w:val="20"/>
        </w:rPr>
      </w:pPr>
      <w:r w:rsidRPr="00746622">
        <w:rPr>
          <w:rFonts w:eastAsia="Times New Roman"/>
          <w:szCs w:val="20"/>
        </w:rPr>
        <w:t>Podjęcie uchwały podyktowane jest złożeniem przez Prezydenta Miasta Chorzów – Pana Szymona Michałka wniosku z dnia 10 stycznia 2025 r. o powołanie Pani Bianki Gruszczyńskiej-Mikrut na stanowisko Skarbnika Miasta z dniem 1 lutego 2025 roku.</w:t>
      </w:r>
    </w:p>
    <w:p w:rsidR="00E06925" w:rsidRPr="00746622" w:rsidRDefault="00E32138">
      <w:pPr>
        <w:spacing w:before="120" w:after="120"/>
        <w:rPr>
          <w:rFonts w:eastAsia="Times New Roman"/>
          <w:szCs w:val="20"/>
        </w:rPr>
      </w:pPr>
      <w:r w:rsidRPr="00746622">
        <w:rPr>
          <w:rFonts w:eastAsia="Times New Roman"/>
          <w:szCs w:val="20"/>
        </w:rPr>
        <w:t>Stosunek pracy skarbnika gminy, zgodnie z art. 4 ust. 1 pkt 2 ustawy z dnia 21 listopada 2008 r. o pracownikach samorządowych nawiązuje się na podstawie powołania.</w:t>
      </w:r>
    </w:p>
    <w:p w:rsidR="00E06925" w:rsidRPr="00746622" w:rsidRDefault="00E32138">
      <w:pPr>
        <w:spacing w:before="120" w:after="120"/>
        <w:rPr>
          <w:rFonts w:eastAsia="Times New Roman"/>
          <w:szCs w:val="20"/>
        </w:rPr>
      </w:pPr>
      <w:r w:rsidRPr="00746622">
        <w:rPr>
          <w:rFonts w:eastAsia="Times New Roman"/>
          <w:szCs w:val="20"/>
        </w:rPr>
        <w:t>Powoływanie i odwoływanie skarbnika gminy, który jest głównym księgowym budżetu - na wniosek wójta, należy do wyłącznej właściwości rady gminy na podstawie art. 18 ust. 2 pkt 3 ustawy o samorządzie gminnym. Skarbnik należy do pracowników samorządowych o szczególnym statusie.</w:t>
      </w:r>
    </w:p>
    <w:p w:rsidR="00E06925" w:rsidRPr="00746622" w:rsidRDefault="00E32138">
      <w:pPr>
        <w:spacing w:before="120" w:after="120"/>
        <w:rPr>
          <w:rFonts w:eastAsia="Times New Roman"/>
          <w:szCs w:val="20"/>
        </w:rPr>
      </w:pPr>
      <w:r w:rsidRPr="00746622">
        <w:rPr>
          <w:rFonts w:eastAsia="Times New Roman"/>
          <w:szCs w:val="20"/>
        </w:rPr>
        <w:t>Oprócz wymogów określonych w ustawie o pracownikach samorządowych, wymagania dotyczące kandydata na skarbnika, a także jego obowiązki i odpowiedzialność określa art. 54 ustawy z dnia 27 sierpnia 2009 r. o finansach publicznych.</w:t>
      </w:r>
    </w:p>
    <w:p w:rsidR="00E06925" w:rsidRPr="00746622" w:rsidRDefault="00E32138">
      <w:pPr>
        <w:spacing w:before="120" w:after="120"/>
        <w:rPr>
          <w:rFonts w:eastAsia="Times New Roman"/>
          <w:szCs w:val="20"/>
        </w:rPr>
      </w:pPr>
      <w:r w:rsidRPr="00746622">
        <w:rPr>
          <w:rFonts w:eastAsia="Times New Roman"/>
          <w:szCs w:val="20"/>
        </w:rPr>
        <w:t>Pani Bianka Gruszczyńska-Mikrut spełnia wymogi wynikające z przepisów ustawy z dnia 21 listopada 2008 r. o pracownikach samorządowych oraz z art. 54 ustawy z dnia 27 sierpnia 2009 r. o finansach publicznych.</w:t>
      </w:r>
    </w:p>
    <w:p w:rsidR="00E06925" w:rsidRPr="00746622" w:rsidRDefault="00E32138">
      <w:pPr>
        <w:spacing w:before="120" w:after="120"/>
        <w:rPr>
          <w:rFonts w:eastAsia="Times New Roman"/>
          <w:szCs w:val="20"/>
        </w:rPr>
      </w:pPr>
      <w:r w:rsidRPr="00746622">
        <w:rPr>
          <w:rFonts w:eastAsia="Times New Roman"/>
          <w:szCs w:val="20"/>
        </w:rPr>
        <w:t>Uwzględniając powyższe uwarunkowania, zasadne jest podjęcie przez Radę Miasta Chorzów, na wniosek Prezydenta Miasta Chorzów, uchwały w sprawie powołania Pani Bianki Gruszczyńskiej-Mikrut na stanowisko Skarbnika Miasta Chorzów.</w:t>
      </w:r>
    </w:p>
    <w:sectPr w:rsidR="00E06925" w:rsidRPr="00746622" w:rsidSect="00E06925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66" w:rsidRDefault="00246B66" w:rsidP="00E06925">
      <w:r>
        <w:separator/>
      </w:r>
    </w:p>
  </w:endnote>
  <w:endnote w:type="continuationSeparator" w:id="0">
    <w:p w:rsidR="00246B66" w:rsidRDefault="00246B66" w:rsidP="00E0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0692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6925" w:rsidRDefault="00E32138">
          <w:pPr>
            <w:jc w:val="left"/>
            <w:rPr>
              <w:sz w:val="18"/>
            </w:rPr>
          </w:pPr>
          <w:r>
            <w:rPr>
              <w:sz w:val="18"/>
            </w:rPr>
            <w:t>Id: ED1DD807-C0E9-4227-A74F-40043FED01C9.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6925" w:rsidRDefault="00E321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9119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9119F">
            <w:rPr>
              <w:sz w:val="18"/>
            </w:rPr>
            <w:fldChar w:fldCharType="separate"/>
          </w:r>
          <w:r w:rsidR="001A2624">
            <w:rPr>
              <w:noProof/>
              <w:sz w:val="18"/>
            </w:rPr>
            <w:t>1</w:t>
          </w:r>
          <w:r w:rsidR="00F9119F">
            <w:rPr>
              <w:sz w:val="18"/>
            </w:rPr>
            <w:fldChar w:fldCharType="end"/>
          </w:r>
        </w:p>
      </w:tc>
    </w:tr>
  </w:tbl>
  <w:p w:rsidR="00E06925" w:rsidRDefault="00E0692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0692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6925" w:rsidRDefault="00E32138">
          <w:pPr>
            <w:jc w:val="left"/>
            <w:rPr>
              <w:sz w:val="18"/>
            </w:rPr>
          </w:pPr>
          <w:r>
            <w:rPr>
              <w:sz w:val="18"/>
            </w:rPr>
            <w:t>Id: ED1DD807-C0E9-4227-A74F-40043FED01C9.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6925" w:rsidRDefault="00E321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9119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9119F">
            <w:rPr>
              <w:sz w:val="18"/>
            </w:rPr>
            <w:fldChar w:fldCharType="separate"/>
          </w:r>
          <w:r w:rsidR="001A2624">
            <w:rPr>
              <w:noProof/>
              <w:sz w:val="18"/>
            </w:rPr>
            <w:t>2</w:t>
          </w:r>
          <w:r w:rsidR="00F9119F">
            <w:rPr>
              <w:sz w:val="18"/>
            </w:rPr>
            <w:fldChar w:fldCharType="end"/>
          </w:r>
        </w:p>
      </w:tc>
    </w:tr>
  </w:tbl>
  <w:p w:rsidR="00E06925" w:rsidRDefault="00E0692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66" w:rsidRDefault="00246B66" w:rsidP="00E06925">
      <w:r>
        <w:separator/>
      </w:r>
    </w:p>
  </w:footnote>
  <w:footnote w:type="continuationSeparator" w:id="0">
    <w:p w:rsidR="00246B66" w:rsidRDefault="00246B66" w:rsidP="00E06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2624"/>
    <w:rsid w:val="00246B66"/>
    <w:rsid w:val="00746622"/>
    <w:rsid w:val="00A77B3E"/>
    <w:rsid w:val="00CA2A55"/>
    <w:rsid w:val="00E06925"/>
    <w:rsid w:val="00E32138"/>
    <w:rsid w:val="00F9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692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Skarbnika Miasta Chorzów</dc:subject>
  <dc:creator>pietrzyk_e</dc:creator>
  <cp:lastModifiedBy>Elżbieta Pietrzyk</cp:lastModifiedBy>
  <cp:revision>2</cp:revision>
  <dcterms:created xsi:type="dcterms:W3CDTF">2025-01-28T13:14:00Z</dcterms:created>
  <dcterms:modified xsi:type="dcterms:W3CDTF">2025-01-28T13:14:00Z</dcterms:modified>
  <cp:category>Akt prawny</cp:category>
</cp:coreProperties>
</file>