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9570A" w:rsidRDefault="00F2521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9570A">
        <w:rPr>
          <w:rFonts w:eastAsia="Times New Roman"/>
          <w:b/>
          <w:i/>
          <w:szCs w:val="20"/>
          <w:u w:val="thick"/>
        </w:rPr>
        <w:t>Projekt</w:t>
      </w:r>
    </w:p>
    <w:p w:rsidR="00A77B3E" w:rsidRPr="00B9570A" w:rsidRDefault="001D51A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107</w:t>
      </w:r>
    </w:p>
    <w:p w:rsidR="00A77B3E" w:rsidRPr="00B9570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9570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9570A" w:rsidRDefault="00F2521E">
      <w:pPr>
        <w:jc w:val="center"/>
        <w:rPr>
          <w:b/>
          <w:caps/>
          <w:szCs w:val="20"/>
        </w:rPr>
      </w:pPr>
      <w:r w:rsidRPr="00B9570A">
        <w:rPr>
          <w:b/>
          <w:caps/>
          <w:szCs w:val="20"/>
        </w:rPr>
        <w:t>Uchwała Nr ....................</w:t>
      </w:r>
      <w:r w:rsidRPr="00B9570A">
        <w:rPr>
          <w:b/>
          <w:caps/>
          <w:szCs w:val="20"/>
        </w:rPr>
        <w:br/>
        <w:t>Rady Miasta Chorzów</w:t>
      </w:r>
    </w:p>
    <w:p w:rsidR="00A77B3E" w:rsidRPr="00B9570A" w:rsidRDefault="00F2521E">
      <w:pPr>
        <w:spacing w:before="280" w:after="280"/>
        <w:jc w:val="center"/>
        <w:rPr>
          <w:b/>
          <w:caps/>
          <w:szCs w:val="20"/>
        </w:rPr>
      </w:pPr>
      <w:r w:rsidRPr="00B9570A">
        <w:rPr>
          <w:szCs w:val="20"/>
        </w:rPr>
        <w:t>z dnia .................... 2024 r.</w:t>
      </w:r>
    </w:p>
    <w:p w:rsidR="00A77B3E" w:rsidRPr="00B9570A" w:rsidRDefault="00F2521E">
      <w:pPr>
        <w:keepNext/>
        <w:spacing w:after="480"/>
        <w:jc w:val="center"/>
        <w:rPr>
          <w:szCs w:val="20"/>
        </w:rPr>
      </w:pPr>
      <w:r w:rsidRPr="00B9570A">
        <w:rPr>
          <w:b/>
          <w:szCs w:val="20"/>
        </w:rPr>
        <w:t>o zmianie uchwały Nr LXX/1117/2023 Rady Miasta Chorzów z dnia 23 listopada 2023 r. w sprawie przyjęcia Programu gospodarowania mieszkaniowym zasobem Gminy Chorzów na lata 2024 -</w:t>
      </w:r>
      <w:r w:rsidR="00491F1D">
        <w:rPr>
          <w:b/>
          <w:szCs w:val="20"/>
        </w:rPr>
        <w:t xml:space="preserve"> </w:t>
      </w:r>
      <w:r w:rsidRPr="00B9570A">
        <w:rPr>
          <w:b/>
          <w:szCs w:val="20"/>
        </w:rPr>
        <w:t>2028</w:t>
      </w:r>
    </w:p>
    <w:p w:rsidR="00A77B3E" w:rsidRPr="00B9570A" w:rsidRDefault="00F2521E">
      <w:pPr>
        <w:keepLines/>
        <w:spacing w:before="120" w:after="120"/>
        <w:ind w:firstLine="283"/>
        <w:rPr>
          <w:szCs w:val="20"/>
        </w:rPr>
      </w:pPr>
      <w:r w:rsidRPr="00B9570A">
        <w:rPr>
          <w:szCs w:val="20"/>
        </w:rPr>
        <w:t>Na podstawie art.18 ust.2 pkt 15 oraz art.40 ust.1 i art.42 ustawy z dnia 8 marca 1990 r. o samorządzie gminnym (t.j. Dz.U. z 2024 r. poz.1465 z późn. zm.) oraz art.21 ust.1 pkt 1 i ust.2 ustawy z dnia 21 czerwca 2001 r. o ochronie praw lokatorów, mieszkaniowym zasobie gminy i o zmianie Kodeksu cywilnego (Dz.U. z 2023 r. poz.725)</w:t>
      </w:r>
    </w:p>
    <w:p w:rsidR="00A77B3E" w:rsidRPr="00B9570A" w:rsidRDefault="00F2521E">
      <w:pPr>
        <w:spacing w:before="120" w:after="120"/>
        <w:jc w:val="center"/>
        <w:rPr>
          <w:b/>
          <w:szCs w:val="20"/>
        </w:rPr>
      </w:pPr>
      <w:r w:rsidRPr="00B9570A">
        <w:rPr>
          <w:b/>
          <w:szCs w:val="20"/>
        </w:rPr>
        <w:t>Rada Miasta Chorzów</w:t>
      </w:r>
      <w:r w:rsidRPr="00B9570A">
        <w:rPr>
          <w:b/>
          <w:szCs w:val="20"/>
        </w:rPr>
        <w:br/>
        <w:t>uchwala</w:t>
      </w:r>
    </w:p>
    <w:p w:rsidR="006661D5" w:rsidRPr="00B9570A" w:rsidRDefault="00F2521E">
      <w:pPr>
        <w:keepNext/>
        <w:spacing w:before="280"/>
        <w:jc w:val="center"/>
        <w:rPr>
          <w:szCs w:val="20"/>
        </w:rPr>
      </w:pPr>
      <w:r w:rsidRPr="00B9570A">
        <w:rPr>
          <w:b/>
          <w:szCs w:val="20"/>
        </w:rPr>
        <w:t>§ 1. </w:t>
      </w:r>
    </w:p>
    <w:p w:rsidR="00A77B3E" w:rsidRPr="00B9570A" w:rsidRDefault="00F2521E">
      <w:pPr>
        <w:keepLines/>
        <w:spacing w:before="120" w:after="120"/>
        <w:rPr>
          <w:szCs w:val="20"/>
        </w:rPr>
      </w:pPr>
      <w:r w:rsidRPr="00B9570A">
        <w:rPr>
          <w:szCs w:val="20"/>
        </w:rPr>
        <w:t>W Załączniku Nr 1 do uchwały wprowadza się następujące zmiany:</w:t>
      </w:r>
    </w:p>
    <w:p w:rsidR="00A77B3E" w:rsidRPr="00B9570A" w:rsidRDefault="00F2521E">
      <w:pPr>
        <w:spacing w:before="120" w:after="120"/>
        <w:rPr>
          <w:szCs w:val="20"/>
        </w:rPr>
      </w:pPr>
      <w:r w:rsidRPr="00B9570A">
        <w:rPr>
          <w:szCs w:val="20"/>
        </w:rPr>
        <w:t>1) w rozdziale 4 § 13, w tabeli w prognozie sprzedaży lokali mieszkalnych, dla 2025 roku wpisuje się ilość – 400;</w:t>
      </w:r>
    </w:p>
    <w:p w:rsidR="00F34987" w:rsidRPr="00F34987" w:rsidRDefault="00F34987" w:rsidP="00F34987">
      <w:pPr>
        <w:autoSpaceDE w:val="0"/>
        <w:autoSpaceDN w:val="0"/>
        <w:adjustRightInd w:val="0"/>
        <w:spacing w:before="120" w:after="120"/>
        <w:rPr>
          <w:rFonts w:eastAsia="Times New Roman"/>
          <w:szCs w:val="20"/>
          <w:lang w:bidi="ar-SA"/>
        </w:rPr>
      </w:pPr>
      <w:r w:rsidRPr="00F34987">
        <w:rPr>
          <w:rFonts w:eastAsia="Times New Roman"/>
          <w:szCs w:val="20"/>
          <w:lang w:bidi="ar-SA"/>
        </w:rPr>
        <w:t>2) w rozdziale 4 dodaje się § 15a o treści:</w:t>
      </w:r>
    </w:p>
    <w:p w:rsidR="00F34987" w:rsidRPr="00F34987" w:rsidRDefault="00F34987" w:rsidP="00F34987">
      <w:pPr>
        <w:keepLines/>
        <w:autoSpaceDE w:val="0"/>
        <w:autoSpaceDN w:val="0"/>
        <w:adjustRightInd w:val="0"/>
        <w:spacing w:before="120" w:after="120"/>
        <w:ind w:left="340" w:hanging="113"/>
        <w:rPr>
          <w:rFonts w:eastAsia="Times New Roman"/>
          <w:szCs w:val="20"/>
          <w:lang w:bidi="ar-SA"/>
        </w:rPr>
      </w:pPr>
      <w:r w:rsidRPr="00F34987">
        <w:rPr>
          <w:rFonts w:eastAsia="Times New Roman"/>
          <w:szCs w:val="20"/>
          <w:lang w:bidi="ar-SA"/>
        </w:rPr>
        <w:t>„§ 15a. Przyjmuje się zasadę, że 40% wysokości środków pozyskanych z tytułu sprzedaży lokali mieszkalnych na rzecz ich najemców jest przeznaczanych na modernizację i remonty gminnego zasobu lokalowego.”</w:t>
      </w:r>
    </w:p>
    <w:p w:rsidR="00A77B3E" w:rsidRPr="00B9570A" w:rsidRDefault="00F2521E">
      <w:pPr>
        <w:spacing w:before="120" w:after="120"/>
        <w:rPr>
          <w:szCs w:val="20"/>
        </w:rPr>
      </w:pPr>
      <w:r w:rsidRPr="00B9570A">
        <w:rPr>
          <w:szCs w:val="20"/>
        </w:rPr>
        <w:t>3) w rozdziale 7 § 20 ust 1 pkt 3 otrzymuje brzmienie:</w:t>
      </w:r>
    </w:p>
    <w:p w:rsidR="00A77B3E" w:rsidRPr="00B9570A" w:rsidRDefault="00F2521E">
      <w:pPr>
        <w:spacing w:before="120" w:after="120"/>
        <w:ind w:left="340" w:hanging="113"/>
        <w:rPr>
          <w:szCs w:val="20"/>
        </w:rPr>
      </w:pPr>
      <w:r w:rsidRPr="00B9570A">
        <w:rPr>
          <w:szCs w:val="20"/>
        </w:rPr>
        <w:t>„3) środki z budżetu Gminy, w tym 40% środków pozyskanych z tytułu sprzedaży lokali mieszkalnych na rzecz ich najemców.”.</w:t>
      </w:r>
    </w:p>
    <w:p w:rsidR="006661D5" w:rsidRPr="00B9570A" w:rsidRDefault="00F2521E">
      <w:pPr>
        <w:keepNext/>
        <w:spacing w:before="280"/>
        <w:jc w:val="center"/>
        <w:rPr>
          <w:szCs w:val="20"/>
        </w:rPr>
      </w:pPr>
      <w:r w:rsidRPr="00B9570A">
        <w:rPr>
          <w:b/>
          <w:szCs w:val="20"/>
        </w:rPr>
        <w:t>§ 2. </w:t>
      </w:r>
    </w:p>
    <w:p w:rsidR="00A77B3E" w:rsidRPr="00B9570A" w:rsidRDefault="00F2521E">
      <w:pPr>
        <w:keepLines/>
        <w:spacing w:before="120" w:after="120"/>
        <w:rPr>
          <w:szCs w:val="20"/>
        </w:rPr>
      </w:pPr>
      <w:r w:rsidRPr="00B9570A">
        <w:rPr>
          <w:szCs w:val="20"/>
        </w:rPr>
        <w:t>Pozostałe zapisy w Załączniku Nr 1 pozostają bez zmian.</w:t>
      </w:r>
    </w:p>
    <w:p w:rsidR="006661D5" w:rsidRPr="00B9570A" w:rsidRDefault="00F2521E">
      <w:pPr>
        <w:keepNext/>
        <w:spacing w:before="280"/>
        <w:jc w:val="center"/>
        <w:rPr>
          <w:szCs w:val="20"/>
        </w:rPr>
      </w:pPr>
      <w:r w:rsidRPr="00B9570A">
        <w:rPr>
          <w:b/>
          <w:szCs w:val="20"/>
        </w:rPr>
        <w:t>§ 3. </w:t>
      </w:r>
    </w:p>
    <w:p w:rsidR="00A77B3E" w:rsidRPr="00B9570A" w:rsidRDefault="00F2521E">
      <w:pPr>
        <w:keepLines/>
        <w:spacing w:before="120" w:after="120"/>
        <w:rPr>
          <w:szCs w:val="20"/>
        </w:rPr>
      </w:pPr>
      <w:r w:rsidRPr="00B9570A">
        <w:rPr>
          <w:szCs w:val="20"/>
        </w:rPr>
        <w:t>Wykonanie uchwały powierza się Prezydentowi Miasta Chorzów.</w:t>
      </w:r>
    </w:p>
    <w:p w:rsidR="006661D5" w:rsidRPr="00B9570A" w:rsidRDefault="00F2521E">
      <w:pPr>
        <w:keepNext/>
        <w:spacing w:before="280"/>
        <w:jc w:val="center"/>
        <w:rPr>
          <w:szCs w:val="20"/>
        </w:rPr>
      </w:pPr>
      <w:r w:rsidRPr="00B9570A">
        <w:rPr>
          <w:b/>
          <w:szCs w:val="20"/>
        </w:rPr>
        <w:t>§ 4. </w:t>
      </w:r>
    </w:p>
    <w:p w:rsidR="00A77B3E" w:rsidRPr="00B9570A" w:rsidRDefault="00F2521E">
      <w:pPr>
        <w:keepLines/>
        <w:spacing w:before="120" w:after="120"/>
        <w:rPr>
          <w:szCs w:val="20"/>
        </w:rPr>
      </w:pPr>
      <w:r w:rsidRPr="00B9570A">
        <w:rPr>
          <w:szCs w:val="20"/>
        </w:rPr>
        <w:t>Uchwała wchodzi w życie po upływie 14 dni od dnia jej ogłoszenia w Dzienniku Urzędowym Województwa Śląskiego.</w:t>
      </w:r>
    </w:p>
    <w:p w:rsidR="00B9570A" w:rsidRPr="00B9570A" w:rsidRDefault="00B9570A">
      <w:pPr>
        <w:keepLines/>
        <w:spacing w:before="120" w:after="120"/>
        <w:rPr>
          <w:szCs w:val="20"/>
        </w:rPr>
      </w:pPr>
    </w:p>
    <w:p w:rsidR="00B9570A" w:rsidRDefault="00B9570A">
      <w:pPr>
        <w:keepLines/>
        <w:spacing w:before="120" w:after="120"/>
        <w:rPr>
          <w:szCs w:val="20"/>
        </w:rPr>
      </w:pPr>
    </w:p>
    <w:p w:rsidR="003E710C" w:rsidRDefault="003E710C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RADCA PRAWNY</w:t>
      </w:r>
    </w:p>
    <w:p w:rsidR="003E710C" w:rsidRPr="003E710C" w:rsidRDefault="003E710C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/-/ Dawid Karol</w:t>
      </w:r>
    </w:p>
    <w:p w:rsidR="00B9570A" w:rsidRPr="00B9570A" w:rsidRDefault="00B9570A">
      <w:pPr>
        <w:keepLines/>
        <w:spacing w:before="120" w:after="120"/>
        <w:rPr>
          <w:szCs w:val="20"/>
        </w:rPr>
      </w:pPr>
      <w:r w:rsidRPr="00B9570A">
        <w:rPr>
          <w:szCs w:val="20"/>
        </w:rPr>
        <w:br w:type="page"/>
      </w:r>
    </w:p>
    <w:p w:rsidR="00A77B3E" w:rsidRPr="00B9570A" w:rsidRDefault="00F2521E">
      <w:pPr>
        <w:spacing w:before="120" w:after="120"/>
        <w:jc w:val="center"/>
        <w:rPr>
          <w:spacing w:val="20"/>
          <w:szCs w:val="20"/>
        </w:rPr>
      </w:pPr>
      <w:r w:rsidRPr="00B9570A">
        <w:rPr>
          <w:b/>
          <w:spacing w:val="20"/>
          <w:szCs w:val="20"/>
        </w:rPr>
        <w:t>Uzasadnienie</w:t>
      </w:r>
    </w:p>
    <w:p w:rsidR="00A77B3E" w:rsidRPr="00B9570A" w:rsidRDefault="00F2521E">
      <w:pPr>
        <w:spacing w:before="120" w:after="120"/>
        <w:rPr>
          <w:szCs w:val="20"/>
        </w:rPr>
      </w:pPr>
      <w:r w:rsidRPr="00B9570A">
        <w:rPr>
          <w:szCs w:val="20"/>
        </w:rPr>
        <w:t>Niniejszy projekt uchwały jest powiązany z projektem uchwały w sprawie wprowadzenia zasad udzielania bonifikat od ceny sprzedaży lokali mieszkalnych. Wpisuje on do Programu gospodarowania mieszkaniowym zasobem Gminy Chorzów na lata 2024 – 2028 zasadę, że 40% środków finansowych pozyskanych z tytułu sprzedaży lokali mieszkalnych na rzecz ich najemców jest przeznaczanych na modernizację i remonty gminnego zasobu lokalowego. Rozwiązanie to zapewni znaczne zwiększenie nakładów na modernizację i remonty tego zasobu oraz zwiększy oczekiwaną ich dynamikę. Projekt uchwały urealnia także zapis o szacowanej prognozie w liczbie sprzedanych lokali mieszkalnych w 2025 roku w wyniku przyjęcia uchwały w sprawie wprowadzenia zasad udzielania bonifikat od ceny sprzedaży lokali mieszkalnych.</w:t>
      </w:r>
    </w:p>
    <w:p w:rsidR="00B9570A" w:rsidRPr="00B9570A" w:rsidRDefault="00B9570A">
      <w:pPr>
        <w:spacing w:before="120" w:after="120"/>
        <w:rPr>
          <w:szCs w:val="20"/>
        </w:rPr>
      </w:pPr>
    </w:p>
    <w:p w:rsidR="00B9570A" w:rsidRPr="00B9570A" w:rsidRDefault="00B9570A">
      <w:pPr>
        <w:spacing w:before="120" w:after="120"/>
        <w:rPr>
          <w:szCs w:val="20"/>
        </w:rPr>
      </w:pPr>
    </w:p>
    <w:p w:rsidR="00B9570A" w:rsidRDefault="00B9570A">
      <w:pPr>
        <w:spacing w:before="120" w:after="120"/>
      </w:pPr>
    </w:p>
    <w:sectPr w:rsidR="00B9570A" w:rsidSect="006661D5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08" w:rsidRDefault="00CF6708" w:rsidP="006661D5">
      <w:r>
        <w:separator/>
      </w:r>
    </w:p>
  </w:endnote>
  <w:endnote w:type="continuationSeparator" w:id="0">
    <w:p w:rsidR="00CF6708" w:rsidRDefault="00CF6708" w:rsidP="0066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661D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661D5" w:rsidRDefault="00F2521E">
          <w:pPr>
            <w:jc w:val="left"/>
            <w:rPr>
              <w:sz w:val="18"/>
            </w:rPr>
          </w:pPr>
          <w:r>
            <w:rPr>
              <w:sz w:val="18"/>
            </w:rPr>
            <w:t>Id: F1215AA5-9BAB-486B-BC3F-B25173F78747.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661D5" w:rsidRDefault="00F2521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66E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66E6F">
            <w:rPr>
              <w:sz w:val="18"/>
            </w:rPr>
            <w:fldChar w:fldCharType="separate"/>
          </w:r>
          <w:r w:rsidR="001D51A8">
            <w:rPr>
              <w:noProof/>
              <w:sz w:val="18"/>
            </w:rPr>
            <w:t>1</w:t>
          </w:r>
          <w:r w:rsidR="00D66E6F">
            <w:rPr>
              <w:sz w:val="18"/>
            </w:rPr>
            <w:fldChar w:fldCharType="end"/>
          </w:r>
        </w:p>
      </w:tc>
    </w:tr>
  </w:tbl>
  <w:p w:rsidR="006661D5" w:rsidRDefault="006661D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08" w:rsidRDefault="00CF6708" w:rsidP="006661D5">
      <w:r>
        <w:separator/>
      </w:r>
    </w:p>
  </w:footnote>
  <w:footnote w:type="continuationSeparator" w:id="0">
    <w:p w:rsidR="00CF6708" w:rsidRDefault="00CF6708" w:rsidP="00666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1A86"/>
    <w:rsid w:val="001D51A8"/>
    <w:rsid w:val="002D1790"/>
    <w:rsid w:val="003B4851"/>
    <w:rsid w:val="003E710C"/>
    <w:rsid w:val="00427711"/>
    <w:rsid w:val="00491F1D"/>
    <w:rsid w:val="006661D5"/>
    <w:rsid w:val="0069043D"/>
    <w:rsid w:val="00A77B3E"/>
    <w:rsid w:val="00B9570A"/>
    <w:rsid w:val="00CA2A55"/>
    <w:rsid w:val="00CF6708"/>
    <w:rsid w:val="00D66E6F"/>
    <w:rsid w:val="00DC1EB8"/>
    <w:rsid w:val="00F2521E"/>
    <w:rsid w:val="00F3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61D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LXX/1117/2023 Rady Miasta Chorzów z^dnia 23^listopada 2023^r. w^sprawie przyjęcia Programu gospodarowania mieszkaniowym zasobem Gminy Chorzów na lata 2024^-2028</dc:subject>
  <dc:creator>pietrzyk_e</dc:creator>
  <cp:lastModifiedBy>Elżbieta Pietrzyk</cp:lastModifiedBy>
  <cp:revision>2</cp:revision>
  <dcterms:created xsi:type="dcterms:W3CDTF">2024-11-26T12:04:00Z</dcterms:created>
  <dcterms:modified xsi:type="dcterms:W3CDTF">2024-11-26T12:04:00Z</dcterms:modified>
  <cp:category>Akt prawny</cp:category>
</cp:coreProperties>
</file>