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8354AE" w:rsidRDefault="007720AB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8354AE">
        <w:rPr>
          <w:rFonts w:eastAsia="Times New Roman"/>
          <w:b/>
          <w:i/>
          <w:szCs w:val="20"/>
          <w:u w:val="thick"/>
        </w:rPr>
        <w:t>Projekt</w:t>
      </w:r>
    </w:p>
    <w:p w:rsidR="00A77B3E" w:rsidRPr="008354AE" w:rsidRDefault="000A3450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106</w:t>
      </w:r>
    </w:p>
    <w:p w:rsidR="00A77B3E" w:rsidRPr="008354AE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8354AE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8354AE" w:rsidRDefault="007720AB">
      <w:pPr>
        <w:jc w:val="center"/>
        <w:rPr>
          <w:b/>
          <w:caps/>
          <w:szCs w:val="20"/>
        </w:rPr>
      </w:pPr>
      <w:r w:rsidRPr="008354AE">
        <w:rPr>
          <w:b/>
          <w:caps/>
          <w:szCs w:val="20"/>
        </w:rPr>
        <w:t>Uchwała Nr ....................</w:t>
      </w:r>
      <w:r w:rsidRPr="008354AE">
        <w:rPr>
          <w:b/>
          <w:caps/>
          <w:szCs w:val="20"/>
        </w:rPr>
        <w:br/>
        <w:t>Rady Miasta Chorzów</w:t>
      </w:r>
    </w:p>
    <w:p w:rsidR="00A77B3E" w:rsidRPr="008354AE" w:rsidRDefault="007720AB">
      <w:pPr>
        <w:spacing w:before="280" w:after="280"/>
        <w:jc w:val="center"/>
        <w:rPr>
          <w:b/>
          <w:caps/>
          <w:szCs w:val="20"/>
        </w:rPr>
      </w:pPr>
      <w:r w:rsidRPr="008354AE">
        <w:rPr>
          <w:szCs w:val="20"/>
        </w:rPr>
        <w:t>z dnia .................... 2024 r.</w:t>
      </w:r>
    </w:p>
    <w:p w:rsidR="00A77B3E" w:rsidRPr="008354AE" w:rsidRDefault="007720AB">
      <w:pPr>
        <w:keepNext/>
        <w:spacing w:after="480"/>
        <w:jc w:val="center"/>
        <w:rPr>
          <w:szCs w:val="20"/>
        </w:rPr>
      </w:pPr>
      <w:r w:rsidRPr="008354AE">
        <w:rPr>
          <w:b/>
          <w:szCs w:val="20"/>
        </w:rPr>
        <w:t>w sprawie wprowadzenia zasad udzielania bonifikat od ceny sprzedaży lokali mieszkalnych</w:t>
      </w:r>
    </w:p>
    <w:p w:rsidR="00A77B3E" w:rsidRPr="008354AE" w:rsidRDefault="007720AB">
      <w:pPr>
        <w:keepLines/>
        <w:spacing w:before="120" w:after="120"/>
        <w:ind w:firstLine="283"/>
        <w:rPr>
          <w:szCs w:val="20"/>
        </w:rPr>
      </w:pPr>
      <w:r w:rsidRPr="008354AE">
        <w:rPr>
          <w:szCs w:val="20"/>
        </w:rPr>
        <w:t>Na podstawie art.18 ust.2 pkt 9 lit.a, art.40 ust.1, art.41 ust.1 ustawy z dnia 8 marca 1990 r. o samorządzie gminnym (t.j. Dz.U. z 2024 r. poz.1465 z późn. zm.) art. 4 ust.1 oraz art.13 pkt 2 ustawy z dnia 20 lipca 2000 r. o ogłaszaniu aktów normatywnych i niektórych innych aktów prawnych (t.j. Dz.U. z 2019 r. poz.1461) w związku z art.68 ust.1 pkt 7 ustawy z dnia 21 sierpnia 1997 r. o gospodarce nieruchomościami (t.j. Dz.U. z 2024 r. poz.1</w:t>
      </w:r>
      <w:r w:rsidR="009F1875">
        <w:rPr>
          <w:szCs w:val="20"/>
        </w:rPr>
        <w:t>1</w:t>
      </w:r>
      <w:r w:rsidRPr="008354AE">
        <w:rPr>
          <w:szCs w:val="20"/>
        </w:rPr>
        <w:t>45)</w:t>
      </w:r>
    </w:p>
    <w:p w:rsidR="00A77B3E" w:rsidRPr="008354AE" w:rsidRDefault="007720AB">
      <w:pPr>
        <w:spacing w:before="120" w:after="120"/>
        <w:jc w:val="center"/>
        <w:rPr>
          <w:b/>
          <w:szCs w:val="20"/>
        </w:rPr>
      </w:pPr>
      <w:r w:rsidRPr="008354AE">
        <w:rPr>
          <w:b/>
          <w:szCs w:val="20"/>
        </w:rPr>
        <w:t>Rada Miasta Chorzów</w:t>
      </w:r>
      <w:r w:rsidRPr="008354AE">
        <w:rPr>
          <w:b/>
          <w:szCs w:val="20"/>
        </w:rPr>
        <w:br/>
        <w:t>uchwala</w:t>
      </w:r>
    </w:p>
    <w:p w:rsidR="00A77B3E" w:rsidRPr="008354AE" w:rsidRDefault="007720AB">
      <w:pPr>
        <w:keepLines/>
        <w:spacing w:before="120" w:after="120"/>
        <w:rPr>
          <w:szCs w:val="20"/>
        </w:rPr>
      </w:pPr>
      <w:r w:rsidRPr="008354AE">
        <w:rPr>
          <w:szCs w:val="20"/>
        </w:rPr>
        <w:t>1. Wprowadzić zasadę, że Prezydent Miasta może samodzielnie udzielać bonifikat w wysokości 40% od ceny sprzedaży lokali mieszkalnych zbywanych na rzecz najemców w budynkach, w których wykonano termomodernizację oraz w wysokości 60% w pozostałych budynkach.</w:t>
      </w:r>
    </w:p>
    <w:p w:rsidR="00A77B3E" w:rsidRPr="008354AE" w:rsidRDefault="007720AB">
      <w:pPr>
        <w:keepLines/>
        <w:spacing w:before="120" w:after="120"/>
        <w:rPr>
          <w:szCs w:val="20"/>
        </w:rPr>
      </w:pPr>
      <w:r w:rsidRPr="008354AE">
        <w:rPr>
          <w:szCs w:val="20"/>
        </w:rPr>
        <w:t>2. Zasada ujęta w ust.1 dotyczy lokali mieszkalnych usytuowanych w budynkach, w których utworzone zostały wspólnoty mieszkaniowe.</w:t>
      </w:r>
    </w:p>
    <w:p w:rsidR="00A77B3E" w:rsidRPr="008354AE" w:rsidRDefault="007720AB">
      <w:pPr>
        <w:keepLines/>
        <w:spacing w:before="120" w:after="120"/>
        <w:rPr>
          <w:szCs w:val="20"/>
        </w:rPr>
      </w:pPr>
      <w:r w:rsidRPr="008354AE">
        <w:rPr>
          <w:szCs w:val="20"/>
        </w:rPr>
        <w:t>3. Przyznanie bonifikaty, o której mowa w ust.1 następuje po spełnieniu łącznie następujących warunków:</w:t>
      </w:r>
    </w:p>
    <w:p w:rsidR="00A77B3E" w:rsidRPr="008354AE" w:rsidRDefault="007720AB">
      <w:pPr>
        <w:spacing w:before="120" w:after="120"/>
        <w:rPr>
          <w:szCs w:val="20"/>
        </w:rPr>
      </w:pPr>
      <w:r w:rsidRPr="008354AE">
        <w:rPr>
          <w:szCs w:val="20"/>
        </w:rPr>
        <w:t>1) złożenie wniosku o nabycie lokalu mieszkalnego w terminie od dnia wejścia w życie niniejszej uchwały do dnia 31.12.2025 r.,</w:t>
      </w:r>
    </w:p>
    <w:p w:rsidR="00A77B3E" w:rsidRPr="008354AE" w:rsidRDefault="007720AB">
      <w:pPr>
        <w:spacing w:before="120" w:after="120"/>
        <w:rPr>
          <w:szCs w:val="20"/>
        </w:rPr>
      </w:pPr>
      <w:r w:rsidRPr="008354AE">
        <w:rPr>
          <w:szCs w:val="20"/>
        </w:rPr>
        <w:t>2) posiadanie umowy najmu lokalu mieszkalnego przez okres co najmniej 5 lat poprzedzających złożenie wniosku o nabycie lokalu,</w:t>
      </w:r>
    </w:p>
    <w:p w:rsidR="00A77B3E" w:rsidRPr="008354AE" w:rsidRDefault="007720AB">
      <w:pPr>
        <w:spacing w:before="120" w:after="120"/>
        <w:rPr>
          <w:szCs w:val="20"/>
        </w:rPr>
      </w:pPr>
      <w:r w:rsidRPr="008354AE">
        <w:rPr>
          <w:szCs w:val="20"/>
        </w:rPr>
        <w:t>3) brak wobec Miasta Chorzów zaległości czynszowych lub innych zaległości związanych z najmem lokalu,</w:t>
      </w:r>
    </w:p>
    <w:p w:rsidR="00A77B3E" w:rsidRPr="008354AE" w:rsidRDefault="007720AB">
      <w:pPr>
        <w:spacing w:before="120" w:after="120"/>
        <w:rPr>
          <w:szCs w:val="20"/>
        </w:rPr>
      </w:pPr>
      <w:r w:rsidRPr="008354AE">
        <w:rPr>
          <w:szCs w:val="20"/>
        </w:rPr>
        <w:t>4) jednorazowej zapłacie ceny za lokal mieszkalny,</w:t>
      </w:r>
    </w:p>
    <w:p w:rsidR="00A77B3E" w:rsidRPr="008354AE" w:rsidRDefault="007720AB">
      <w:pPr>
        <w:spacing w:before="120" w:after="120"/>
        <w:rPr>
          <w:szCs w:val="20"/>
        </w:rPr>
      </w:pPr>
      <w:r w:rsidRPr="008354AE">
        <w:rPr>
          <w:szCs w:val="20"/>
        </w:rPr>
        <w:t>5) nabywca lokalu mieszkalnego nie posiada innego lokalu mieszkalnego lub domu położonego na terenie Miasta Chorzów.</w:t>
      </w:r>
    </w:p>
    <w:p w:rsidR="00216556" w:rsidRPr="008354AE" w:rsidRDefault="007720AB">
      <w:pPr>
        <w:keepNext/>
        <w:spacing w:before="280"/>
        <w:jc w:val="center"/>
        <w:rPr>
          <w:szCs w:val="20"/>
        </w:rPr>
      </w:pPr>
      <w:r w:rsidRPr="008354AE">
        <w:rPr>
          <w:b/>
          <w:szCs w:val="20"/>
        </w:rPr>
        <w:t>§ 2. </w:t>
      </w:r>
    </w:p>
    <w:p w:rsidR="00A77B3E" w:rsidRPr="008354AE" w:rsidRDefault="007720AB">
      <w:pPr>
        <w:keepLines/>
        <w:spacing w:before="120" w:after="120"/>
        <w:rPr>
          <w:szCs w:val="20"/>
        </w:rPr>
      </w:pPr>
      <w:r w:rsidRPr="008354AE">
        <w:rPr>
          <w:szCs w:val="20"/>
        </w:rPr>
        <w:t>Wykonanie uchwały powierza się Prezydentowi Miasta Chorzów.</w:t>
      </w:r>
    </w:p>
    <w:p w:rsidR="00216556" w:rsidRPr="008354AE" w:rsidRDefault="007720AB">
      <w:pPr>
        <w:keepNext/>
        <w:spacing w:before="280"/>
        <w:jc w:val="center"/>
        <w:rPr>
          <w:szCs w:val="20"/>
        </w:rPr>
      </w:pPr>
      <w:r w:rsidRPr="008354AE">
        <w:rPr>
          <w:b/>
          <w:szCs w:val="20"/>
        </w:rPr>
        <w:t>§ 3. </w:t>
      </w:r>
    </w:p>
    <w:p w:rsidR="00A77B3E" w:rsidRDefault="007720AB">
      <w:pPr>
        <w:keepLines/>
        <w:spacing w:before="120" w:after="120"/>
        <w:rPr>
          <w:szCs w:val="20"/>
        </w:rPr>
      </w:pPr>
      <w:r w:rsidRPr="008354AE">
        <w:rPr>
          <w:szCs w:val="20"/>
        </w:rPr>
        <w:t>Uchwała wchodzi w życie po upływie 14 dni od dnia jej ogłoszenia w Dzienniku Urzędowym Województwa Śląskiego.</w:t>
      </w:r>
    </w:p>
    <w:p w:rsidR="0030593E" w:rsidRDefault="0030593E">
      <w:pPr>
        <w:keepLines/>
        <w:spacing w:before="120" w:after="120"/>
        <w:rPr>
          <w:szCs w:val="20"/>
        </w:rPr>
      </w:pPr>
    </w:p>
    <w:p w:rsidR="0030593E" w:rsidRDefault="0030593E" w:rsidP="0030593E">
      <w:pPr>
        <w:keepLines/>
        <w:spacing w:before="120" w:after="120"/>
        <w:rPr>
          <w:szCs w:val="20"/>
        </w:rPr>
      </w:pPr>
    </w:p>
    <w:p w:rsidR="0030593E" w:rsidRDefault="0030593E" w:rsidP="0030593E">
      <w:pPr>
        <w:keepLines/>
        <w:spacing w:before="120" w:after="120"/>
        <w:rPr>
          <w:b/>
          <w:i/>
          <w:szCs w:val="20"/>
        </w:rPr>
      </w:pPr>
      <w:r>
        <w:rPr>
          <w:b/>
          <w:i/>
          <w:szCs w:val="20"/>
        </w:rPr>
        <w:t>RADCA PRAWNY</w:t>
      </w:r>
    </w:p>
    <w:p w:rsidR="0030593E" w:rsidRDefault="0030593E" w:rsidP="0030593E">
      <w:pPr>
        <w:keepLines/>
        <w:spacing w:before="120" w:after="120"/>
        <w:rPr>
          <w:b/>
          <w:i/>
          <w:szCs w:val="20"/>
        </w:rPr>
      </w:pPr>
      <w:r>
        <w:rPr>
          <w:b/>
          <w:i/>
          <w:szCs w:val="20"/>
        </w:rPr>
        <w:t>/-/ Dawid Karol</w:t>
      </w:r>
    </w:p>
    <w:p w:rsidR="0030593E" w:rsidRDefault="0030593E">
      <w:pPr>
        <w:keepLines/>
        <w:spacing w:before="120" w:after="120"/>
        <w:rPr>
          <w:szCs w:val="20"/>
        </w:rPr>
      </w:pPr>
    </w:p>
    <w:p w:rsidR="0030593E" w:rsidRPr="008354AE" w:rsidRDefault="0030593E">
      <w:pPr>
        <w:keepLines/>
        <w:spacing w:before="120" w:after="120"/>
        <w:rPr>
          <w:szCs w:val="20"/>
        </w:rPr>
        <w:sectPr w:rsidR="0030593E" w:rsidRPr="008354AE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6556" w:rsidRPr="008354AE" w:rsidRDefault="00216556">
      <w:pPr>
        <w:rPr>
          <w:rFonts w:eastAsia="Times New Roman"/>
          <w:szCs w:val="20"/>
        </w:rPr>
      </w:pPr>
    </w:p>
    <w:p w:rsidR="00216556" w:rsidRPr="008354AE" w:rsidRDefault="007720AB">
      <w:pPr>
        <w:jc w:val="center"/>
        <w:rPr>
          <w:rFonts w:eastAsia="Times New Roman"/>
          <w:szCs w:val="20"/>
        </w:rPr>
      </w:pPr>
      <w:r w:rsidRPr="008354AE">
        <w:rPr>
          <w:rFonts w:eastAsia="Times New Roman"/>
          <w:b/>
          <w:szCs w:val="20"/>
        </w:rPr>
        <w:t>Uzasadnienie</w:t>
      </w:r>
    </w:p>
    <w:p w:rsidR="00216556" w:rsidRPr="008354AE" w:rsidRDefault="007720AB">
      <w:pPr>
        <w:spacing w:before="120" w:after="120"/>
        <w:rPr>
          <w:rFonts w:eastAsia="Times New Roman"/>
          <w:szCs w:val="20"/>
        </w:rPr>
      </w:pPr>
      <w:r w:rsidRPr="008354AE">
        <w:rPr>
          <w:rFonts w:eastAsia="Times New Roman"/>
          <w:szCs w:val="20"/>
        </w:rPr>
        <w:t>Uchwałą Nr XXXV/638/09 Rady Miasta Chorzów z dnia 30.04.2009 r. w sprawie gospodarowania nieruchomościami gminnymi wprowadzono zasadę, że Prezydent Miasta samodzielnie bez zgody Rady Miasta m. in. sprzedaje lokale mieszkalne stanowiące własność Miasta Chorzów, wraz ze sprzedażą lub oddaniem w użytkowanie wieczyste ułamkowej części gruntu, na którym usytuowane są budynki. Zgodnie art. 68 ust. 1b ustawy z dnia 21 sierpnia 1997 r. o gospodarce nieruchomościami (tekst jednolity Dz. U. z 2024 r. poz. 1445) Rada Miasta określa wysokość stawek procentowych i warunki udzielania bonifikat.</w:t>
      </w:r>
    </w:p>
    <w:p w:rsidR="00216556" w:rsidRPr="008354AE" w:rsidRDefault="007720AB">
      <w:pPr>
        <w:spacing w:before="120" w:after="120"/>
        <w:rPr>
          <w:rFonts w:eastAsia="Times New Roman"/>
          <w:szCs w:val="20"/>
        </w:rPr>
      </w:pPr>
      <w:r w:rsidRPr="008354AE">
        <w:rPr>
          <w:rFonts w:eastAsia="Times New Roman"/>
          <w:szCs w:val="20"/>
        </w:rPr>
        <w:t>Niniejszy projekt uchwały zakłada wprowadzenie zasady, że Prezydent Miasta może samodzielnie udzielać bonifikat w wysokości 40% od ceny sprzedaży lokali mieszkalnych zbywanych na rzecz najemców w budynkach, w których wykonano termomodernizację oraz w wysokości 60% w pozostałych budynkach.</w:t>
      </w:r>
    </w:p>
    <w:p w:rsidR="00216556" w:rsidRPr="008354AE" w:rsidRDefault="007720AB">
      <w:pPr>
        <w:spacing w:before="120" w:after="120"/>
        <w:rPr>
          <w:rFonts w:eastAsia="Times New Roman"/>
          <w:szCs w:val="20"/>
        </w:rPr>
      </w:pPr>
      <w:r w:rsidRPr="008354AE">
        <w:rPr>
          <w:rFonts w:eastAsia="Times New Roman"/>
          <w:szCs w:val="20"/>
        </w:rPr>
        <w:t>W latach 2019-2023 przy sprzedaży lokali mieszkalnych stosowane były bonifikaty:</w:t>
      </w:r>
    </w:p>
    <w:p w:rsidR="00216556" w:rsidRPr="008354AE" w:rsidRDefault="007720AB">
      <w:pPr>
        <w:spacing w:before="120" w:after="120"/>
        <w:rPr>
          <w:rFonts w:eastAsia="Times New Roman"/>
          <w:szCs w:val="20"/>
        </w:rPr>
      </w:pPr>
      <w:r w:rsidRPr="008354AE">
        <w:rPr>
          <w:rFonts w:eastAsia="Times New Roman"/>
          <w:szCs w:val="20"/>
        </w:rPr>
        <w:t>- 50%, dochód ze sprzedaży – 26.924.529 zł, liczba lokali 472,</w:t>
      </w:r>
    </w:p>
    <w:p w:rsidR="00216556" w:rsidRPr="008354AE" w:rsidRDefault="007720AB">
      <w:pPr>
        <w:spacing w:before="120" w:after="120"/>
        <w:rPr>
          <w:rFonts w:eastAsia="Times New Roman"/>
          <w:szCs w:val="20"/>
        </w:rPr>
      </w:pPr>
      <w:r w:rsidRPr="008354AE">
        <w:rPr>
          <w:rFonts w:eastAsia="Times New Roman"/>
          <w:szCs w:val="20"/>
        </w:rPr>
        <w:t>- 40%, dochód ze sprzedaży – 5.623.076 zł, liczba lokali 81,</w:t>
      </w:r>
    </w:p>
    <w:p w:rsidR="00216556" w:rsidRPr="008354AE" w:rsidRDefault="007720AB">
      <w:pPr>
        <w:spacing w:before="120" w:after="120"/>
        <w:rPr>
          <w:rFonts w:eastAsia="Times New Roman"/>
          <w:szCs w:val="20"/>
        </w:rPr>
      </w:pPr>
      <w:r w:rsidRPr="008354AE">
        <w:rPr>
          <w:rFonts w:eastAsia="Times New Roman"/>
          <w:szCs w:val="20"/>
        </w:rPr>
        <w:t>- 30%, dochód ze sprzedaży – 4.665.711 zł, liczba lokali 47,</w:t>
      </w:r>
    </w:p>
    <w:p w:rsidR="00216556" w:rsidRPr="008354AE" w:rsidRDefault="007720AB">
      <w:pPr>
        <w:spacing w:before="120" w:after="120"/>
        <w:rPr>
          <w:rFonts w:eastAsia="Times New Roman"/>
          <w:szCs w:val="20"/>
        </w:rPr>
      </w:pPr>
      <w:r w:rsidRPr="008354AE">
        <w:rPr>
          <w:rFonts w:eastAsia="Times New Roman"/>
          <w:szCs w:val="20"/>
        </w:rPr>
        <w:t>- 10%, dochód ze sprzedaży – 1.096.285 zł, liczba lokali 8,</w:t>
      </w:r>
    </w:p>
    <w:p w:rsidR="00216556" w:rsidRPr="008354AE" w:rsidRDefault="007720AB">
      <w:pPr>
        <w:spacing w:before="120" w:after="120"/>
        <w:rPr>
          <w:rFonts w:eastAsia="Times New Roman"/>
          <w:szCs w:val="20"/>
        </w:rPr>
      </w:pPr>
      <w:r w:rsidRPr="008354AE">
        <w:rPr>
          <w:rFonts w:eastAsia="Times New Roman"/>
          <w:szCs w:val="20"/>
        </w:rPr>
        <w:t>- bez bonifikaty, dochód ze sprzedaży - 287.061 zł, liczba lokali 2.</w:t>
      </w:r>
    </w:p>
    <w:p w:rsidR="00216556" w:rsidRPr="008354AE" w:rsidRDefault="007720AB">
      <w:pPr>
        <w:spacing w:before="120" w:after="120"/>
        <w:rPr>
          <w:rFonts w:eastAsia="Times New Roman"/>
          <w:szCs w:val="20"/>
        </w:rPr>
      </w:pPr>
      <w:r w:rsidRPr="008354AE">
        <w:rPr>
          <w:rFonts w:eastAsia="Times New Roman"/>
          <w:szCs w:val="20"/>
        </w:rPr>
        <w:t>Wprowadzenie bonifikat w wysokości 40% i 60% od ceny sprzedaży lokali mieszkalnych na rzecz ich najemców przyczyni się do wzrostu dochodów Miasta. Pozwoli pozyskać środki finansowe, które zostaną przeznaczone na prowadzenie remontów w gminnym zasobie lokalowym. Przyjęcie niniejszej uchwały umożliwia realizację celu w liczbie sprzedanych lokali mieszkalnych w 2025 roku, który został  określony w Programie gospodarowania mieszkaniowym zasobem Gminy Chorzów na lata 2024 – 2028.</w:t>
      </w:r>
    </w:p>
    <w:p w:rsidR="00216556" w:rsidRPr="008354AE" w:rsidRDefault="007720AB">
      <w:pPr>
        <w:spacing w:before="120" w:after="120"/>
        <w:rPr>
          <w:rFonts w:eastAsia="Times New Roman"/>
          <w:szCs w:val="20"/>
        </w:rPr>
      </w:pPr>
      <w:r w:rsidRPr="008354AE">
        <w:rPr>
          <w:rFonts w:eastAsia="Times New Roman"/>
          <w:szCs w:val="20"/>
        </w:rPr>
        <w:t>Warunki przyznania bonifikat zostały określone w projekcie niniejszej uchwały.</w:t>
      </w:r>
    </w:p>
    <w:sectPr w:rsidR="00216556" w:rsidRPr="008354AE" w:rsidSect="00216556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A8E" w:rsidRDefault="00893A8E" w:rsidP="00216556">
      <w:r>
        <w:separator/>
      </w:r>
    </w:p>
  </w:endnote>
  <w:endnote w:type="continuationSeparator" w:id="0">
    <w:p w:rsidR="00893A8E" w:rsidRDefault="00893A8E" w:rsidP="0021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1655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16556" w:rsidRDefault="007720AB">
          <w:pPr>
            <w:jc w:val="left"/>
            <w:rPr>
              <w:sz w:val="18"/>
            </w:rPr>
          </w:pPr>
          <w:r>
            <w:rPr>
              <w:sz w:val="18"/>
            </w:rPr>
            <w:t>Id: 1F6656CE-5F39-40DD-94DF-6B7B24A39D52.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16556" w:rsidRDefault="007720A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8052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8052D">
            <w:rPr>
              <w:sz w:val="18"/>
            </w:rPr>
            <w:fldChar w:fldCharType="separate"/>
          </w:r>
          <w:r w:rsidR="000A3450">
            <w:rPr>
              <w:noProof/>
              <w:sz w:val="18"/>
            </w:rPr>
            <w:t>1</w:t>
          </w:r>
          <w:r w:rsidR="0088052D">
            <w:rPr>
              <w:sz w:val="18"/>
            </w:rPr>
            <w:fldChar w:fldCharType="end"/>
          </w:r>
        </w:p>
      </w:tc>
    </w:tr>
  </w:tbl>
  <w:p w:rsidR="00216556" w:rsidRDefault="00216556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216556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16556" w:rsidRDefault="007720AB">
          <w:pPr>
            <w:jc w:val="left"/>
            <w:rPr>
              <w:sz w:val="18"/>
            </w:rPr>
          </w:pPr>
          <w:r>
            <w:rPr>
              <w:sz w:val="18"/>
            </w:rPr>
            <w:t>Id: 1F6656CE-5F39-40DD-94DF-6B7B24A39D52.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216556" w:rsidRDefault="007720A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88052D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88052D">
            <w:rPr>
              <w:sz w:val="18"/>
            </w:rPr>
            <w:fldChar w:fldCharType="separate"/>
          </w:r>
          <w:r w:rsidR="000A3450">
            <w:rPr>
              <w:noProof/>
              <w:sz w:val="18"/>
            </w:rPr>
            <w:t>2</w:t>
          </w:r>
          <w:r w:rsidR="0088052D">
            <w:rPr>
              <w:sz w:val="18"/>
            </w:rPr>
            <w:fldChar w:fldCharType="end"/>
          </w:r>
        </w:p>
      </w:tc>
    </w:tr>
  </w:tbl>
  <w:p w:rsidR="00216556" w:rsidRDefault="0021655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A8E" w:rsidRDefault="00893A8E" w:rsidP="00216556">
      <w:r>
        <w:separator/>
      </w:r>
    </w:p>
  </w:footnote>
  <w:footnote w:type="continuationSeparator" w:id="0">
    <w:p w:rsidR="00893A8E" w:rsidRDefault="00893A8E" w:rsidP="0021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734FC"/>
    <w:rsid w:val="000A3450"/>
    <w:rsid w:val="00216556"/>
    <w:rsid w:val="00271262"/>
    <w:rsid w:val="0030593E"/>
    <w:rsid w:val="007720AB"/>
    <w:rsid w:val="008354AE"/>
    <w:rsid w:val="0088052D"/>
    <w:rsid w:val="00893A8E"/>
    <w:rsid w:val="009F1875"/>
    <w:rsid w:val="00A66107"/>
    <w:rsid w:val="00A77B3E"/>
    <w:rsid w:val="00CA2A55"/>
    <w:rsid w:val="00D8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16556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wprowadzenia zasad udzielania bonifikat od ceny sprzedaży lokali mieszkalnych</dc:subject>
  <dc:creator>pietrzyk_e</dc:creator>
  <cp:lastModifiedBy>Elżbieta Pietrzyk</cp:lastModifiedBy>
  <cp:revision>2</cp:revision>
  <dcterms:created xsi:type="dcterms:W3CDTF">2024-11-26T12:03:00Z</dcterms:created>
  <dcterms:modified xsi:type="dcterms:W3CDTF">2024-11-26T12:03:00Z</dcterms:modified>
  <cp:category>Akt prawny</cp:category>
</cp:coreProperties>
</file>