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84516" w:rsidRDefault="0081076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84516">
        <w:rPr>
          <w:rFonts w:eastAsia="Times New Roman"/>
          <w:b/>
          <w:i/>
          <w:szCs w:val="20"/>
          <w:u w:val="thick"/>
        </w:rPr>
        <w:t>Projekt</w:t>
      </w:r>
    </w:p>
    <w:p w:rsidR="00A77B3E" w:rsidRPr="00984516" w:rsidRDefault="0061053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81</w:t>
      </w:r>
    </w:p>
    <w:p w:rsidR="00A77B3E" w:rsidRPr="0098451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84516" w:rsidRDefault="0081076C">
      <w:pPr>
        <w:jc w:val="center"/>
        <w:rPr>
          <w:b/>
          <w:caps/>
          <w:szCs w:val="20"/>
        </w:rPr>
      </w:pPr>
      <w:r w:rsidRPr="00984516">
        <w:rPr>
          <w:b/>
          <w:caps/>
          <w:szCs w:val="20"/>
        </w:rPr>
        <w:t>Uchwała Nr ....................</w:t>
      </w:r>
      <w:r w:rsidRPr="00984516">
        <w:rPr>
          <w:b/>
          <w:caps/>
          <w:szCs w:val="20"/>
        </w:rPr>
        <w:br/>
        <w:t>Rady Miasta Chorzów</w:t>
      </w:r>
    </w:p>
    <w:p w:rsidR="00A77B3E" w:rsidRPr="00984516" w:rsidRDefault="0081076C">
      <w:pPr>
        <w:spacing w:before="280" w:after="280"/>
        <w:jc w:val="center"/>
        <w:rPr>
          <w:b/>
          <w:caps/>
          <w:szCs w:val="20"/>
        </w:rPr>
      </w:pPr>
      <w:r w:rsidRPr="00984516">
        <w:rPr>
          <w:szCs w:val="20"/>
        </w:rPr>
        <w:t>z dnia .................... 2024 r.</w:t>
      </w:r>
    </w:p>
    <w:p w:rsidR="00A77B3E" w:rsidRPr="00984516" w:rsidRDefault="0081076C">
      <w:pPr>
        <w:keepNext/>
        <w:spacing w:after="480"/>
        <w:jc w:val="center"/>
        <w:rPr>
          <w:szCs w:val="20"/>
        </w:rPr>
      </w:pPr>
      <w:r w:rsidRPr="00984516">
        <w:rPr>
          <w:b/>
          <w:szCs w:val="20"/>
        </w:rPr>
        <w:t>w sprawie wniesienia skargi kasacyjnej do Naczelnego Sądu Administracyjnego w Warszawie na wyrok Wojewódzkiego Sądu Administracyjnego w Gliwicach o sygn. akt I SA/Gl 364/24</w:t>
      </w:r>
    </w:p>
    <w:p w:rsidR="00A77B3E" w:rsidRPr="00984516" w:rsidRDefault="0081076C">
      <w:pPr>
        <w:keepLines/>
        <w:spacing w:before="120" w:after="120"/>
        <w:ind w:firstLine="283"/>
        <w:rPr>
          <w:szCs w:val="20"/>
        </w:rPr>
      </w:pPr>
      <w:r w:rsidRPr="00984516">
        <w:rPr>
          <w:szCs w:val="20"/>
        </w:rPr>
        <w:t>Na podstawie art.18 ust.2 pkt 15 i art.98 ust.3 ustawy z dnia 8 marca 1990 r. o samorządzie gminnym (t.j. Dz.U. z 2024 r. poz.609 z późn. zm.) w związku z art.173 § 1 ustawy z dnia 30 sierpnia 2002 r. Prawo o postępowaniu przed sądami administracyjnymi (t.j. Dz.U. z 2024 r. poz. 935)</w:t>
      </w:r>
    </w:p>
    <w:p w:rsidR="00A77B3E" w:rsidRPr="00984516" w:rsidRDefault="0081076C">
      <w:pPr>
        <w:spacing w:before="120" w:after="120"/>
        <w:jc w:val="center"/>
        <w:rPr>
          <w:b/>
          <w:szCs w:val="20"/>
        </w:rPr>
      </w:pPr>
      <w:r w:rsidRPr="00984516">
        <w:rPr>
          <w:b/>
          <w:szCs w:val="20"/>
        </w:rPr>
        <w:t>Rada Miasta Chorzów</w:t>
      </w:r>
      <w:r w:rsidRPr="00984516">
        <w:rPr>
          <w:b/>
          <w:szCs w:val="20"/>
        </w:rPr>
        <w:br/>
        <w:t>uchwala</w:t>
      </w:r>
    </w:p>
    <w:p w:rsidR="00445C69" w:rsidRPr="00984516" w:rsidRDefault="0081076C">
      <w:pPr>
        <w:keepNext/>
        <w:spacing w:before="280"/>
        <w:jc w:val="center"/>
        <w:rPr>
          <w:szCs w:val="20"/>
        </w:rPr>
      </w:pPr>
      <w:r w:rsidRPr="00984516">
        <w:rPr>
          <w:b/>
          <w:szCs w:val="20"/>
        </w:rPr>
        <w:t>§ 1. </w:t>
      </w:r>
    </w:p>
    <w:p w:rsidR="00A77B3E" w:rsidRPr="00984516" w:rsidRDefault="0081076C">
      <w:pPr>
        <w:keepLines/>
        <w:spacing w:before="120" w:after="120"/>
        <w:rPr>
          <w:szCs w:val="20"/>
        </w:rPr>
      </w:pPr>
      <w:r w:rsidRPr="00984516">
        <w:rPr>
          <w:szCs w:val="20"/>
        </w:rPr>
        <w:t>Wnieść skargę kasacyjną do Naczelnego Sądu Administracyjnego w Warszawie na wyrok Wojewódzkiego Sądu Administracyjnego w Gliwicach z dnia 23 lipca 2024 r., sygn. akt I SA/GI 364/24, stwierdzającego nieważność § 2 ust. 1 i ust. 2 uchwały Nr LV/895/2022 Rady Miasta Chorzów z dnia 27 października 2022 r. w sprawie wyboru metody ustalenia opłaty za gospodarowanie odpadami komunalnymi, ustalenia stawki tej opłaty oraz określenia stawek opłaty podwyższonej za gospodarowanie odpadami komunalnymi.</w:t>
      </w:r>
    </w:p>
    <w:p w:rsidR="00445C69" w:rsidRPr="00984516" w:rsidRDefault="0081076C">
      <w:pPr>
        <w:keepNext/>
        <w:spacing w:before="280"/>
        <w:jc w:val="center"/>
        <w:rPr>
          <w:szCs w:val="20"/>
        </w:rPr>
      </w:pPr>
      <w:r w:rsidRPr="00984516">
        <w:rPr>
          <w:b/>
          <w:szCs w:val="20"/>
        </w:rPr>
        <w:t>§ 2. </w:t>
      </w:r>
    </w:p>
    <w:p w:rsidR="00A77B3E" w:rsidRPr="00984516" w:rsidRDefault="0081076C">
      <w:pPr>
        <w:keepLines/>
        <w:spacing w:before="120" w:after="120"/>
        <w:rPr>
          <w:szCs w:val="20"/>
        </w:rPr>
      </w:pPr>
      <w:r w:rsidRPr="00984516">
        <w:rPr>
          <w:szCs w:val="20"/>
        </w:rPr>
        <w:t>Uzasadnienie niniejszej uchwały stanowi załącznik do uchwały.</w:t>
      </w:r>
    </w:p>
    <w:p w:rsidR="00445C69" w:rsidRPr="00984516" w:rsidRDefault="0081076C">
      <w:pPr>
        <w:keepNext/>
        <w:spacing w:before="280"/>
        <w:jc w:val="center"/>
        <w:rPr>
          <w:szCs w:val="20"/>
        </w:rPr>
      </w:pPr>
      <w:r w:rsidRPr="00984516">
        <w:rPr>
          <w:b/>
          <w:szCs w:val="20"/>
        </w:rPr>
        <w:t>§ 3. </w:t>
      </w:r>
    </w:p>
    <w:p w:rsidR="00A77B3E" w:rsidRPr="00984516" w:rsidRDefault="0081076C">
      <w:pPr>
        <w:keepLines/>
        <w:spacing w:before="120" w:after="120"/>
        <w:rPr>
          <w:szCs w:val="20"/>
        </w:rPr>
      </w:pPr>
      <w:r w:rsidRPr="00984516">
        <w:rPr>
          <w:szCs w:val="20"/>
        </w:rPr>
        <w:t>Wykonanie uchwały powierza się Prezydentowi Miasta Chorzów.</w:t>
      </w:r>
    </w:p>
    <w:p w:rsidR="00445C69" w:rsidRPr="00984516" w:rsidRDefault="0081076C">
      <w:pPr>
        <w:keepNext/>
        <w:spacing w:before="280"/>
        <w:jc w:val="center"/>
        <w:rPr>
          <w:szCs w:val="20"/>
        </w:rPr>
      </w:pPr>
      <w:r w:rsidRPr="00984516">
        <w:rPr>
          <w:b/>
          <w:szCs w:val="20"/>
        </w:rPr>
        <w:t>§ 4. </w:t>
      </w:r>
    </w:p>
    <w:p w:rsidR="00A77B3E" w:rsidRPr="00984516" w:rsidRDefault="0081076C">
      <w:pPr>
        <w:keepLines/>
        <w:spacing w:before="120" w:after="120"/>
        <w:rPr>
          <w:szCs w:val="20"/>
        </w:rPr>
      </w:pPr>
      <w:r w:rsidRPr="00984516">
        <w:rPr>
          <w:szCs w:val="20"/>
        </w:rPr>
        <w:t>Uchwała wchodzi w życie z dniem podjęcia.</w:t>
      </w:r>
    </w:p>
    <w:p w:rsidR="00984516" w:rsidRPr="00984516" w:rsidRDefault="00984516">
      <w:pPr>
        <w:keepLines/>
        <w:spacing w:before="120" w:after="120"/>
        <w:rPr>
          <w:szCs w:val="20"/>
        </w:rPr>
      </w:pPr>
    </w:p>
    <w:p w:rsidR="00984516" w:rsidRPr="00984516" w:rsidRDefault="00984516">
      <w:pPr>
        <w:keepLines/>
        <w:spacing w:before="120" w:after="120"/>
        <w:rPr>
          <w:szCs w:val="20"/>
        </w:rPr>
      </w:pPr>
    </w:p>
    <w:p w:rsidR="00984516" w:rsidRPr="00984516" w:rsidRDefault="00984516">
      <w:pPr>
        <w:keepLines/>
        <w:spacing w:before="120" w:after="120"/>
        <w:rPr>
          <w:szCs w:val="20"/>
        </w:rPr>
      </w:pPr>
      <w:r w:rsidRPr="00984516">
        <w:rPr>
          <w:szCs w:val="20"/>
        </w:rPr>
        <w:t>RADCA PRAWNY</w:t>
      </w:r>
    </w:p>
    <w:p w:rsidR="00984516" w:rsidRPr="00984516" w:rsidRDefault="00984516">
      <w:pPr>
        <w:keepLines/>
        <w:spacing w:before="120" w:after="120"/>
        <w:rPr>
          <w:szCs w:val="20"/>
        </w:rPr>
      </w:pPr>
      <w:r w:rsidRPr="00984516">
        <w:rPr>
          <w:szCs w:val="20"/>
        </w:rPr>
        <w:t>/-/ dr Jarosław Bączyk</w:t>
      </w:r>
    </w:p>
    <w:p w:rsidR="00984516" w:rsidRPr="00984516" w:rsidRDefault="00984516">
      <w:pPr>
        <w:keepLines/>
        <w:spacing w:before="120" w:after="120"/>
        <w:rPr>
          <w:szCs w:val="20"/>
        </w:rPr>
      </w:pPr>
    </w:p>
    <w:p w:rsidR="00984516" w:rsidRPr="00984516" w:rsidRDefault="00984516">
      <w:pPr>
        <w:keepLines/>
        <w:spacing w:before="120" w:after="120"/>
        <w:rPr>
          <w:szCs w:val="20"/>
        </w:rPr>
        <w:sectPr w:rsidR="00984516" w:rsidRPr="0098451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984516" w:rsidRDefault="00556AB4">
      <w:pPr>
        <w:spacing w:before="120" w:after="120" w:line="360" w:lineRule="auto"/>
        <w:ind w:left="4937"/>
        <w:jc w:val="left"/>
        <w:rPr>
          <w:szCs w:val="20"/>
        </w:rPr>
      </w:pPr>
      <w:r w:rsidRPr="00984516">
        <w:rPr>
          <w:szCs w:val="20"/>
        </w:rPr>
        <w:lastRenderedPageBreak/>
        <w:fldChar w:fldCharType="begin"/>
      </w:r>
      <w:r w:rsidRPr="00984516">
        <w:rPr>
          <w:szCs w:val="20"/>
        </w:rPr>
        <w:fldChar w:fldCharType="end"/>
      </w:r>
      <w:r w:rsidR="0081076C" w:rsidRPr="00984516">
        <w:rPr>
          <w:szCs w:val="20"/>
        </w:rPr>
        <w:t>Załącznik do uchwały Nr ....................</w:t>
      </w:r>
      <w:r w:rsidR="0081076C" w:rsidRPr="00984516">
        <w:rPr>
          <w:szCs w:val="20"/>
        </w:rPr>
        <w:br/>
        <w:t>Rady Miasta Chorzów</w:t>
      </w:r>
      <w:r w:rsidR="0081076C" w:rsidRPr="00984516">
        <w:rPr>
          <w:szCs w:val="20"/>
        </w:rPr>
        <w:br/>
        <w:t>z dnia....................2024 r.</w:t>
      </w:r>
    </w:p>
    <w:p w:rsidR="00C222B4" w:rsidRPr="00C222B4" w:rsidRDefault="00C222B4" w:rsidP="00C222B4">
      <w:pPr>
        <w:autoSpaceDE w:val="0"/>
        <w:autoSpaceDN w:val="0"/>
        <w:adjustRightInd w:val="0"/>
        <w:spacing w:before="120" w:after="120" w:line="360" w:lineRule="auto"/>
        <w:jc w:val="center"/>
        <w:rPr>
          <w:rFonts w:eastAsia="Times New Roman"/>
          <w:szCs w:val="20"/>
          <w:lang w:bidi="ar-SA"/>
        </w:rPr>
      </w:pPr>
      <w:r w:rsidRPr="00C222B4">
        <w:rPr>
          <w:rFonts w:eastAsia="Times New Roman"/>
          <w:b/>
          <w:bCs/>
          <w:szCs w:val="20"/>
          <w:lang w:bidi="ar-SA"/>
        </w:rPr>
        <w:t>Uzasadnienie</w:t>
      </w:r>
    </w:p>
    <w:p w:rsidR="00A77B3E" w:rsidRPr="00984516" w:rsidRDefault="0081076C">
      <w:pPr>
        <w:spacing w:before="120" w:after="120"/>
        <w:rPr>
          <w:szCs w:val="20"/>
        </w:rPr>
      </w:pPr>
      <w:r w:rsidRPr="00984516">
        <w:rPr>
          <w:szCs w:val="20"/>
        </w:rPr>
        <w:t>Wojewódzki Sąd Administracyjny w Gliwicach wyrokiem z dnia 23 lipca 2024 r. sygn. akt I SA/GI 364/24, po rozpoznaniu na rozprawie w dniu 23 lipca 2024 r. sprawy ze skargi Prokuratora Okręgowego w Katowicach na uchwałę Nr LV/895/2022 Rady Miasta Chorzów z dnia 27 października 2022 r. w sprawie wyboru metody ustalenia opłaty za gospodarowanie odpadami komunalnymi, ustalenia stawki tej opłaty oraz określenia stawek opłaty podwyższonej za gospodarowanie odpadami komunalnymi</w:t>
      </w:r>
    </w:p>
    <w:p w:rsidR="00A77B3E" w:rsidRPr="00984516" w:rsidRDefault="0081076C">
      <w:pPr>
        <w:spacing w:before="120" w:after="120"/>
        <w:rPr>
          <w:szCs w:val="20"/>
        </w:rPr>
      </w:pPr>
      <w:r w:rsidRPr="00984516">
        <w:rPr>
          <w:szCs w:val="20"/>
        </w:rPr>
        <w:t>1) stwierdził nieważność § 2 ust. 1 i ust. 2 zaskarżonej uchwały;</w:t>
      </w:r>
    </w:p>
    <w:p w:rsidR="00A77B3E" w:rsidRPr="00984516" w:rsidRDefault="0081076C">
      <w:pPr>
        <w:spacing w:before="120" w:after="120"/>
        <w:rPr>
          <w:szCs w:val="20"/>
        </w:rPr>
      </w:pPr>
      <w:r w:rsidRPr="00984516">
        <w:rPr>
          <w:szCs w:val="20"/>
        </w:rPr>
        <w:t>2) oddalił skargę w części dotyczącej § 1 i § 4 ust. 1 i ust. 3 zaskarżonej uchwały.</w:t>
      </w:r>
    </w:p>
    <w:p w:rsidR="00A77B3E" w:rsidRPr="00984516" w:rsidRDefault="0081076C">
      <w:pPr>
        <w:spacing w:before="120" w:after="120"/>
        <w:rPr>
          <w:szCs w:val="20"/>
        </w:rPr>
      </w:pPr>
      <w:r w:rsidRPr="00984516">
        <w:rPr>
          <w:szCs w:val="20"/>
        </w:rPr>
        <w:t>Wojewódzki Sąd Administracyjny przychylił się w części do zrzutów podniesionych w skardze przez Prokuratora Okręgowego w Katowicach  stwierdzając, że wobec braku stosownej dokumentacji, przy dostrzeżonej wadliwości wyliczeń stawka opłaty za gospodarowanie odpadami komunalnymi dla właścicieli nieruchomości na których zamieszkują mieszkańcy zaskarżona uchwałą w § 2 ust. 1 jest wadliwa. Konsekwencją powyższego wadliwe jest także określenie stawki w § 2 ust. 2 ww. uchwały, bowiem określono ją jako dwukrotność stawki z § 2 ust. 1.</w:t>
      </w:r>
    </w:p>
    <w:p w:rsidR="00A77B3E" w:rsidRPr="00984516" w:rsidRDefault="0081076C">
      <w:pPr>
        <w:spacing w:before="120" w:after="120"/>
        <w:rPr>
          <w:szCs w:val="20"/>
        </w:rPr>
      </w:pPr>
      <w:r w:rsidRPr="00984516">
        <w:rPr>
          <w:szCs w:val="20"/>
        </w:rPr>
        <w:t>Organ uchwałodawczy nie zgadza się z wyrokiem Wojewódzkiego Sądu Administracyjnego w Gliwicach i uważa, iż przedstawione na rozprawie w dniu 23 lipca 2024 r. dowody i przytoczone argumenty są wystarczającym uzasadnieniem wyliczenia stawek określonych w § 2 ust. 1 i ust. 2 zaskarżonej uchwały zatem zasadne jest wniesienie skargi kasacyjnej do Naczelnego Sądu Administracyjnego w Warszawie</w:t>
      </w:r>
    </w:p>
    <w:sectPr w:rsidR="00A77B3E" w:rsidRPr="00984516" w:rsidSect="00445C69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67" w:rsidRDefault="00FE6867" w:rsidP="00445C69">
      <w:r>
        <w:separator/>
      </w:r>
    </w:p>
  </w:endnote>
  <w:endnote w:type="continuationSeparator" w:id="0">
    <w:p w:rsidR="00FE6867" w:rsidRDefault="00FE6867" w:rsidP="0044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45C6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45C69" w:rsidRDefault="0081076C">
          <w:pPr>
            <w:jc w:val="left"/>
            <w:rPr>
              <w:sz w:val="18"/>
            </w:rPr>
          </w:pPr>
          <w:r>
            <w:rPr>
              <w:sz w:val="18"/>
            </w:rPr>
            <w:t>Id: 3CC23EB9-9DB7-4A96-959C-61CB1CC4E555.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45C69" w:rsidRDefault="008107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56A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6AB4">
            <w:rPr>
              <w:sz w:val="18"/>
            </w:rPr>
            <w:fldChar w:fldCharType="separate"/>
          </w:r>
          <w:r w:rsidR="00610535">
            <w:rPr>
              <w:noProof/>
              <w:sz w:val="18"/>
            </w:rPr>
            <w:t>1</w:t>
          </w:r>
          <w:r w:rsidR="00556AB4">
            <w:rPr>
              <w:sz w:val="18"/>
            </w:rPr>
            <w:fldChar w:fldCharType="end"/>
          </w:r>
        </w:p>
      </w:tc>
    </w:tr>
  </w:tbl>
  <w:p w:rsidR="00445C69" w:rsidRDefault="00445C6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45C6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45C69" w:rsidRDefault="0081076C">
          <w:pPr>
            <w:jc w:val="left"/>
            <w:rPr>
              <w:sz w:val="18"/>
            </w:rPr>
          </w:pPr>
          <w:r>
            <w:rPr>
              <w:sz w:val="18"/>
            </w:rPr>
            <w:t>Id: 3CC23EB9-9DB7-4A96-959C-61CB1CC4E555.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45C69" w:rsidRDefault="008107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56A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6AB4">
            <w:rPr>
              <w:sz w:val="18"/>
            </w:rPr>
            <w:fldChar w:fldCharType="separate"/>
          </w:r>
          <w:r w:rsidR="00610535">
            <w:rPr>
              <w:noProof/>
              <w:sz w:val="18"/>
            </w:rPr>
            <w:t>1</w:t>
          </w:r>
          <w:r w:rsidR="00556AB4">
            <w:rPr>
              <w:sz w:val="18"/>
            </w:rPr>
            <w:fldChar w:fldCharType="end"/>
          </w:r>
        </w:p>
      </w:tc>
    </w:tr>
  </w:tbl>
  <w:p w:rsidR="00445C69" w:rsidRDefault="00445C6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67" w:rsidRDefault="00FE6867" w:rsidP="00445C69">
      <w:r>
        <w:separator/>
      </w:r>
    </w:p>
  </w:footnote>
  <w:footnote w:type="continuationSeparator" w:id="0">
    <w:p w:rsidR="00FE6867" w:rsidRDefault="00FE6867" w:rsidP="00445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45C69"/>
    <w:rsid w:val="005530C3"/>
    <w:rsid w:val="00556AB4"/>
    <w:rsid w:val="00610535"/>
    <w:rsid w:val="0081076C"/>
    <w:rsid w:val="00877698"/>
    <w:rsid w:val="00984516"/>
    <w:rsid w:val="00A77B3E"/>
    <w:rsid w:val="00C222B4"/>
    <w:rsid w:val="00CA2A55"/>
    <w:rsid w:val="00FE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5C6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wniesienia skargi kasacyjnej do Naczelnego Sądu Administracyjnego w^Warszawie na wyrok Wojewódzkiego Sądu Administracyjnego w^Gliwicach o^sygn. akt I^SA/Gl 364/24</dc:subject>
  <dc:creator>pietrzyk_e</dc:creator>
  <cp:lastModifiedBy>Elżbieta Pietrzyk</cp:lastModifiedBy>
  <cp:revision>2</cp:revision>
  <dcterms:created xsi:type="dcterms:W3CDTF">2024-09-25T12:35:00Z</dcterms:created>
  <dcterms:modified xsi:type="dcterms:W3CDTF">2024-09-25T12:35:00Z</dcterms:modified>
  <cp:category>Akt prawny</cp:category>
</cp:coreProperties>
</file>