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154E7" w:rsidRDefault="00A7517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154E7">
        <w:rPr>
          <w:rFonts w:eastAsia="Times New Roman"/>
          <w:b/>
          <w:i/>
          <w:szCs w:val="20"/>
          <w:u w:val="thick"/>
        </w:rPr>
        <w:t>Projekt</w:t>
      </w:r>
    </w:p>
    <w:p w:rsidR="00A77B3E" w:rsidRPr="000154E7" w:rsidRDefault="0061562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14</w:t>
      </w:r>
    </w:p>
    <w:p w:rsidR="00A77B3E" w:rsidRPr="000154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154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154E7" w:rsidRDefault="00A7517B">
      <w:pPr>
        <w:jc w:val="center"/>
        <w:rPr>
          <w:b/>
          <w:caps/>
          <w:szCs w:val="20"/>
        </w:rPr>
      </w:pPr>
      <w:r w:rsidRPr="000154E7">
        <w:rPr>
          <w:b/>
          <w:caps/>
          <w:szCs w:val="20"/>
        </w:rPr>
        <w:t>Uchwała Nr ....................</w:t>
      </w:r>
      <w:r w:rsidRPr="000154E7">
        <w:rPr>
          <w:b/>
          <w:caps/>
          <w:szCs w:val="20"/>
        </w:rPr>
        <w:br/>
        <w:t>Rady Miasta Chorzów</w:t>
      </w:r>
    </w:p>
    <w:p w:rsidR="00A77B3E" w:rsidRPr="000154E7" w:rsidRDefault="00A7517B">
      <w:pPr>
        <w:spacing w:before="280" w:after="280"/>
        <w:jc w:val="center"/>
        <w:rPr>
          <w:b/>
          <w:caps/>
          <w:szCs w:val="20"/>
        </w:rPr>
      </w:pPr>
      <w:r w:rsidRPr="000154E7">
        <w:rPr>
          <w:szCs w:val="20"/>
        </w:rPr>
        <w:t>z dnia .................... 2024 r.</w:t>
      </w:r>
    </w:p>
    <w:p w:rsidR="00A77B3E" w:rsidRPr="000154E7" w:rsidRDefault="00A7517B">
      <w:pPr>
        <w:keepNext/>
        <w:spacing w:after="480"/>
        <w:jc w:val="center"/>
        <w:rPr>
          <w:szCs w:val="20"/>
        </w:rPr>
      </w:pPr>
      <w:r w:rsidRPr="000154E7">
        <w:rPr>
          <w:b/>
          <w:szCs w:val="20"/>
        </w:rPr>
        <w:t>w sprawie zasad ustalania wysokości diet  oraz zasad ustalania zwrotu kosztów podróży służbowych przysługujących radnym Rady Miasta Chorzów</w:t>
      </w:r>
    </w:p>
    <w:p w:rsidR="00A77B3E" w:rsidRPr="000154E7" w:rsidRDefault="00A7517B">
      <w:pPr>
        <w:keepLines/>
        <w:spacing w:before="120" w:after="120"/>
        <w:ind w:firstLine="283"/>
        <w:rPr>
          <w:szCs w:val="20"/>
        </w:rPr>
      </w:pPr>
      <w:r w:rsidRPr="000154E7">
        <w:rPr>
          <w:szCs w:val="20"/>
        </w:rPr>
        <w:t xml:space="preserve">Na podstawie art. 25 ust. 4, 6, 8 i art. 40 ustawy z dnia 8 marca 1990 r. o samorządzie gminnym </w:t>
      </w:r>
      <w:r w:rsidR="007C324D">
        <w:t>(t.j. Dz.U. z 2024 r. poz.609)</w:t>
      </w:r>
      <w:r w:rsidRPr="000154E7">
        <w:rPr>
          <w:szCs w:val="20"/>
        </w:rPr>
        <w:t>, w związku z § 3 pkt 2 rozporządzenia Rady Ministrów z dnia</w:t>
      </w:r>
      <w:r w:rsidRPr="000154E7">
        <w:rPr>
          <w:szCs w:val="20"/>
        </w:rPr>
        <w:br/>
        <w:t>27 października 2021 r. w sprawie maksymalnej wysokości diet przysługujących radnemu gminy (Dz.U. z 2021r. poz. 1974) oraz § 2 ust. 2 i § 5 ust. 3 rozporządzenia Ministra Spraw Wewnętrznych i Administracji z dnia 31 lipca 2000r. w sprawie sposobu ustalania należności z tytułu kosztów podróży służbowych radnych gminy (Dz.U. z 2000r., nr 66, poz. 800 - z późn.zm.)</w:t>
      </w:r>
    </w:p>
    <w:p w:rsidR="00A77B3E" w:rsidRPr="000154E7" w:rsidRDefault="00A7517B">
      <w:pPr>
        <w:spacing w:before="120" w:after="120"/>
        <w:jc w:val="center"/>
        <w:rPr>
          <w:b/>
          <w:szCs w:val="20"/>
        </w:rPr>
      </w:pPr>
      <w:r w:rsidRPr="000154E7">
        <w:rPr>
          <w:b/>
          <w:szCs w:val="20"/>
        </w:rPr>
        <w:t>Rada Miasta Chorzów</w:t>
      </w:r>
      <w:r w:rsidRPr="000154E7">
        <w:rPr>
          <w:b/>
          <w:szCs w:val="20"/>
        </w:rPr>
        <w:br/>
        <w:t>uchwala</w:t>
      </w:r>
    </w:p>
    <w:p w:rsidR="006F727E" w:rsidRPr="000154E7" w:rsidRDefault="00A7517B">
      <w:pPr>
        <w:keepNext/>
        <w:spacing w:before="280"/>
        <w:jc w:val="center"/>
        <w:rPr>
          <w:szCs w:val="20"/>
        </w:rPr>
      </w:pPr>
      <w:r w:rsidRPr="000154E7">
        <w:rPr>
          <w:b/>
          <w:szCs w:val="20"/>
        </w:rPr>
        <w:t>§ 1. 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Ustala się wysokość diet radnych Rady Miasta Chorzów w związku z wykonywaniem obowiązków wynikających z mandatu radnego, w szczególności za udział w sesjach i posiedzeniach komisji Rady Miasta Chorzów.</w:t>
      </w:r>
    </w:p>
    <w:p w:rsidR="006F727E" w:rsidRPr="000154E7" w:rsidRDefault="00A7517B">
      <w:pPr>
        <w:keepNext/>
        <w:spacing w:before="280"/>
        <w:jc w:val="center"/>
        <w:rPr>
          <w:szCs w:val="20"/>
        </w:rPr>
      </w:pPr>
      <w:r w:rsidRPr="000154E7">
        <w:rPr>
          <w:b/>
          <w:szCs w:val="20"/>
        </w:rPr>
        <w:t>§ 2. 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Podstawę ustalenia wysokości diet przysługujących radnym Rady Miasta Chorzów stanowi 75% z 2,4 krotności kwoty bazowej (maksymalna wysokość diety) określonej w ustawie budżetowej.</w:t>
      </w:r>
    </w:p>
    <w:p w:rsidR="006F727E" w:rsidRPr="000154E7" w:rsidRDefault="00A7517B">
      <w:pPr>
        <w:keepNext/>
        <w:spacing w:before="280"/>
        <w:jc w:val="center"/>
        <w:rPr>
          <w:szCs w:val="20"/>
        </w:rPr>
      </w:pPr>
      <w:r w:rsidRPr="000154E7">
        <w:rPr>
          <w:b/>
          <w:szCs w:val="20"/>
        </w:rPr>
        <w:t>§ 3. 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1. Radnym w zależności od pełnionej funkcji przysługuje dieta miesięczna w wysokości:</w:t>
      </w:r>
    </w:p>
    <w:p w:rsidR="00A77B3E" w:rsidRPr="000154E7" w:rsidRDefault="00A7517B">
      <w:pPr>
        <w:spacing w:before="120" w:after="120"/>
        <w:rPr>
          <w:szCs w:val="20"/>
        </w:rPr>
      </w:pPr>
      <w:r w:rsidRPr="000154E7">
        <w:rPr>
          <w:szCs w:val="20"/>
        </w:rPr>
        <w:t>1) przewodniczący Rady Miasta - 100% maksymalnej wysokości diety,</w:t>
      </w:r>
    </w:p>
    <w:p w:rsidR="00A77B3E" w:rsidRPr="000154E7" w:rsidRDefault="00A7517B">
      <w:pPr>
        <w:spacing w:before="120" w:after="120"/>
        <w:rPr>
          <w:szCs w:val="20"/>
        </w:rPr>
      </w:pPr>
      <w:r w:rsidRPr="000154E7">
        <w:rPr>
          <w:szCs w:val="20"/>
        </w:rPr>
        <w:t>2) wiceprzewodniczący Rady Miasta, przewodniczący, zastępca przewodniczącego zgromadzenia oraz członek zarządu związku komunalnego - 95% maksymalnej wysokości diety,</w:t>
      </w:r>
    </w:p>
    <w:p w:rsidR="00A77B3E" w:rsidRPr="000154E7" w:rsidRDefault="00A7517B">
      <w:pPr>
        <w:spacing w:before="120" w:after="120"/>
        <w:rPr>
          <w:szCs w:val="20"/>
        </w:rPr>
      </w:pPr>
      <w:r w:rsidRPr="000154E7">
        <w:rPr>
          <w:szCs w:val="20"/>
        </w:rPr>
        <w:t>3) przewodniczący stałej komisji Rady Miasta, członek zgromadzenia związku komunalnego - 90% maksymalnej wysokości diety,</w:t>
      </w:r>
    </w:p>
    <w:p w:rsidR="00A77B3E" w:rsidRPr="000154E7" w:rsidRDefault="00A7517B">
      <w:pPr>
        <w:spacing w:before="120" w:after="120"/>
        <w:rPr>
          <w:szCs w:val="20"/>
        </w:rPr>
      </w:pPr>
      <w:r w:rsidRPr="000154E7">
        <w:rPr>
          <w:szCs w:val="20"/>
        </w:rPr>
        <w:t>4) radny niepełniący funkcji, o której mowa w pkt 1, 2 i 3 - 85% maksymalnej wysokości diety.</w:t>
      </w:r>
    </w:p>
    <w:p w:rsidR="00A77B3E" w:rsidRPr="000154E7" w:rsidRDefault="00A7517B">
      <w:pPr>
        <w:spacing w:before="120" w:after="120"/>
        <w:rPr>
          <w:szCs w:val="20"/>
        </w:rPr>
      </w:pPr>
      <w:r w:rsidRPr="000154E7">
        <w:rPr>
          <w:szCs w:val="20"/>
        </w:rPr>
        <w:t>5) radny niebędący członkiem żadnej ze stałych komisji Rady Miasta - 60%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2. Jeżeli w związku komunalnym przysługuje radnemu odrębne wynagrodzenie, to nie mają zastosowania zasady określone w ust.1 pkt 2 i 3.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3. W przypadku łączenia dwóch lub więcej funkcji, radnemu przysługuje jedna dieta - najwyższa z przypisanych do pełnionych przez niego funkcji.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4. Diety za niepełny miesiąc ustala się proporcjonalnie do liczby dni kalendarzowych, w których radny sprawował mandat lub pełnił funkcję, licząc od dnia następnego po złożeniu ślubowania lub po objęciu funkcji do dnia ostatniego sprawowania mandatu lub pełnienia funkcji włącznie.</w:t>
      </w:r>
    </w:p>
    <w:p w:rsidR="006F727E" w:rsidRPr="000154E7" w:rsidRDefault="00A7517B">
      <w:pPr>
        <w:keepNext/>
        <w:spacing w:before="280"/>
        <w:jc w:val="center"/>
        <w:rPr>
          <w:szCs w:val="20"/>
        </w:rPr>
      </w:pPr>
      <w:r w:rsidRPr="000154E7">
        <w:rPr>
          <w:b/>
          <w:szCs w:val="20"/>
        </w:rPr>
        <w:t>§ 4. 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Wysokość należnej diety zaokrągla się do pełnego złotego w dół.</w:t>
      </w:r>
    </w:p>
    <w:p w:rsidR="006F727E" w:rsidRPr="000154E7" w:rsidRDefault="00A7517B">
      <w:pPr>
        <w:keepNext/>
        <w:spacing w:before="280"/>
        <w:jc w:val="center"/>
        <w:rPr>
          <w:szCs w:val="20"/>
        </w:rPr>
      </w:pPr>
      <w:r w:rsidRPr="000154E7">
        <w:rPr>
          <w:b/>
          <w:szCs w:val="20"/>
        </w:rPr>
        <w:lastRenderedPageBreak/>
        <w:t>§ 5. 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1. Diety określone w § 3 podlegają obniżeniu według następujących zasad: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a) za każdą nieobecność na sesji Rady Miasta - o 30% kwoty przysługującej radnemu zgodnie z § 3 ust.1,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b) za każdą nieobecność na komisji Rady Miasta - o 15% kwoty przysługującej radnemu zgodnie z § 3 ust.1,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c) za każdą nieobecność na dyżurze radnego powodującą niemożność złożenia interwencji osobistej przez mieszkańca - o 10% kwoty przysługującej radnemu zgodnie z § 3 ust.1.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2. W przypadku, gdy w ciągu miesiąca odbywa się więcej niż jedna sesja, dieta podlega obniżeniu o 20% kwoty przysługującej radnemu zgodnie z § 3 ust.1 za nieobecność na każdej z sesji.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3. W przypadku, gdy w danym miesiącu sesja nie zostanie zwołana dieta podlega obniżeniu o 20%  kwoty przysługującej radnemu zgodnie z § 3 ust.1 .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4. W przypadku, gdy w danym miesiącu nie odbędzie się posiedzenie komisji, której radny jest członkiem dieta podlega obniżeniu o 10% kwoty przysługującej radnemu zgodnie z § 3 ust.1.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5. W przypadku zbiegu okoliczności określonych w ust. 3 i 4, określone tam wskaźniki procentowe obniżenia diety sumują się.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6. W przypadku, gdy radny wykonywał inne obowiązki związane z wykonywaniem mandatu, które uniemożliwiały mu obecność na sesji lub posiedzeniu komisji, ust. 1 i 2 nie stosuje się - pod warunkiem złożenia przez radnego oświadczenia, że w tej dacie sprawował obowiązki związane z wykonywaniem mandatu.</w:t>
      </w:r>
    </w:p>
    <w:p w:rsidR="006F727E" w:rsidRPr="000154E7" w:rsidRDefault="00A7517B">
      <w:pPr>
        <w:keepNext/>
        <w:spacing w:before="280"/>
        <w:jc w:val="center"/>
        <w:rPr>
          <w:szCs w:val="20"/>
        </w:rPr>
      </w:pPr>
      <w:r w:rsidRPr="000154E7">
        <w:rPr>
          <w:b/>
          <w:szCs w:val="20"/>
        </w:rPr>
        <w:t>§ 6. 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1. Dieta nie przysługuje w przypadku, gdy radny czasowo nie wykonuje czynności związanych z mandatem.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2. Radny zobowiązany jest pisemnie powiadomić o fakcie, o którym mowa w ust.1 przewodniczącego Rady Miasta podając okres, w którym czynności nie były lub nie będą wykonywane.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3. Powiadomienie, o którym mowa w ust. 2 należy złożyć najpóźniej w ostatnim dniu miesiąca, którego ta sytuacja dotyczy.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4. W przypadku, gdy radny czasowo nie wykonuje czynności związanych z mandatem przez część miesiąca, dieta za pozostały okres miesiąca przysługuje według zasad, o których mowa w § 3 ust.4.</w:t>
      </w:r>
    </w:p>
    <w:p w:rsidR="006F727E" w:rsidRPr="000154E7" w:rsidRDefault="00A7517B">
      <w:pPr>
        <w:keepNext/>
        <w:spacing w:before="280"/>
        <w:jc w:val="center"/>
        <w:rPr>
          <w:szCs w:val="20"/>
        </w:rPr>
      </w:pPr>
      <w:r w:rsidRPr="000154E7">
        <w:rPr>
          <w:b/>
          <w:szCs w:val="20"/>
        </w:rPr>
        <w:t>§ 7. 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W przypadku korzystania przez radnego w podróży służbowej z samochodu nie będącego własnością miasta, radnemu przysługuje zwrot kosztów przejazdu liczony według maksymalnych stawek za 1 km przebiegu określonych na podstawie przepisów w sprawie warunków ustalania i zasad zwrotu kosztów używania do celów służbowych samochodów osobowych, motocykli i motorowerów niebędących własnością pracodawcy.</w:t>
      </w:r>
    </w:p>
    <w:p w:rsidR="006F727E" w:rsidRPr="000154E7" w:rsidRDefault="00A7517B">
      <w:pPr>
        <w:keepNext/>
        <w:spacing w:before="280"/>
        <w:jc w:val="center"/>
        <w:rPr>
          <w:szCs w:val="20"/>
        </w:rPr>
      </w:pPr>
      <w:r w:rsidRPr="000154E7">
        <w:rPr>
          <w:b/>
          <w:szCs w:val="20"/>
        </w:rPr>
        <w:t>§ 8. 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Wskazuje się, że do podpisywania polecenia wyjazdu służbowego dla przewodniczącego Rady Miasta uprawniony jest wiceprzewodniczący Rady Miasta .......</w:t>
      </w:r>
    </w:p>
    <w:p w:rsidR="006F727E" w:rsidRPr="000154E7" w:rsidRDefault="00A7517B">
      <w:pPr>
        <w:keepNext/>
        <w:spacing w:before="280"/>
        <w:jc w:val="center"/>
        <w:rPr>
          <w:szCs w:val="20"/>
        </w:rPr>
      </w:pPr>
      <w:r w:rsidRPr="000154E7">
        <w:rPr>
          <w:b/>
          <w:szCs w:val="20"/>
        </w:rPr>
        <w:t>§ 9. 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Wykonanie uchwały powierza się Prezydentowi Miasta Chorzów.</w:t>
      </w:r>
    </w:p>
    <w:p w:rsidR="006F727E" w:rsidRPr="000154E7" w:rsidRDefault="00A7517B">
      <w:pPr>
        <w:keepNext/>
        <w:spacing w:before="280"/>
        <w:jc w:val="center"/>
        <w:rPr>
          <w:szCs w:val="20"/>
        </w:rPr>
      </w:pPr>
      <w:r w:rsidRPr="000154E7">
        <w:rPr>
          <w:b/>
          <w:szCs w:val="20"/>
        </w:rPr>
        <w:t>§ 10. </w:t>
      </w:r>
    </w:p>
    <w:p w:rsidR="00A77B3E" w:rsidRPr="000154E7" w:rsidRDefault="00A7517B">
      <w:pPr>
        <w:keepLines/>
        <w:spacing w:before="120" w:after="120"/>
        <w:rPr>
          <w:szCs w:val="20"/>
        </w:rPr>
      </w:pPr>
      <w:r w:rsidRPr="000154E7">
        <w:rPr>
          <w:szCs w:val="20"/>
        </w:rPr>
        <w:t>Uchwała podlega ogłoszeniu w Dzienniku Urzędowym Województwa Śląskiego, wchodzi z życie z dniem publikacji.</w:t>
      </w:r>
    </w:p>
    <w:p w:rsidR="000154E7" w:rsidRPr="000154E7" w:rsidRDefault="000154E7" w:rsidP="000154E7">
      <w:pPr>
        <w:keepLines/>
        <w:spacing w:before="120" w:after="120"/>
        <w:rPr>
          <w:b/>
          <w:i/>
          <w:szCs w:val="20"/>
        </w:rPr>
      </w:pPr>
      <w:r w:rsidRPr="000154E7">
        <w:rPr>
          <w:b/>
          <w:i/>
          <w:szCs w:val="20"/>
        </w:rPr>
        <w:t>RADCA PRAWNY /-/ Anna Tomaka – Wójcik</w:t>
      </w:r>
    </w:p>
    <w:p w:rsidR="006F727E" w:rsidRPr="000154E7" w:rsidRDefault="000154E7" w:rsidP="000154E7">
      <w:pPr>
        <w:keepLines/>
        <w:spacing w:before="120" w:after="120"/>
        <w:rPr>
          <w:rFonts w:eastAsia="Times New Roman"/>
          <w:szCs w:val="20"/>
        </w:rPr>
      </w:pPr>
      <w:r w:rsidRPr="000154E7">
        <w:rPr>
          <w:b/>
          <w:i/>
          <w:szCs w:val="20"/>
        </w:rPr>
        <w:br w:type="page"/>
      </w:r>
    </w:p>
    <w:p w:rsidR="006F727E" w:rsidRPr="000154E7" w:rsidRDefault="00A7517B">
      <w:pPr>
        <w:jc w:val="center"/>
        <w:rPr>
          <w:rFonts w:eastAsia="Times New Roman"/>
          <w:szCs w:val="20"/>
        </w:rPr>
      </w:pPr>
      <w:r w:rsidRPr="000154E7">
        <w:rPr>
          <w:rFonts w:eastAsia="Times New Roman"/>
          <w:b/>
          <w:szCs w:val="20"/>
        </w:rPr>
        <w:t>Uzasadnienie</w:t>
      </w:r>
    </w:p>
    <w:p w:rsidR="006F727E" w:rsidRPr="000154E7" w:rsidRDefault="00A7517B">
      <w:pPr>
        <w:spacing w:before="120" w:after="120"/>
        <w:rPr>
          <w:rFonts w:eastAsia="Times New Roman"/>
          <w:szCs w:val="20"/>
        </w:rPr>
      </w:pPr>
      <w:r w:rsidRPr="000154E7">
        <w:rPr>
          <w:rFonts w:eastAsia="Times New Roman"/>
          <w:szCs w:val="20"/>
        </w:rPr>
        <w:t xml:space="preserve">W związku ze zmniejszeniem się liczby mieszkańców Miasta Chorzów poniżej 100 000, co ma bezpośredni wpływ na maksymalną wysokość diety i w związku z  rozpoczęciem nowej kadencji Rady Miasta Chorzów zachodzi konieczność uregulowania wysokości diet dla radnych według nowych zasad wynikających z obowiązujących przepisów prawa. </w:t>
      </w:r>
    </w:p>
    <w:p w:rsidR="006F727E" w:rsidRPr="000154E7" w:rsidRDefault="00A7517B">
      <w:pPr>
        <w:spacing w:before="120" w:after="120"/>
        <w:rPr>
          <w:rFonts w:eastAsia="Times New Roman"/>
          <w:szCs w:val="20"/>
        </w:rPr>
      </w:pPr>
      <w:r w:rsidRPr="000154E7">
        <w:rPr>
          <w:rFonts w:eastAsia="Times New Roman"/>
          <w:szCs w:val="20"/>
        </w:rPr>
        <w:t>Zgodnie z art. 25 ust. 6 ustawy o samorządzie terytorialnym maksymalna wysokość diety stanowi 2,4 krotność kwoty bazowej określonej w ustawie budżetowej dla osób zajmujących kierownicze stanowiska państwowe, jednak w przypadku miast liczących poniżej 100 000 mieszkańców maksymalna wysokość diety dla radnych wynosi 75% tej kwoty.</w:t>
      </w:r>
    </w:p>
    <w:p w:rsidR="006F727E" w:rsidRPr="000154E7" w:rsidRDefault="00A7517B">
      <w:pPr>
        <w:spacing w:before="120" w:after="120"/>
        <w:rPr>
          <w:rFonts w:eastAsia="Times New Roman"/>
          <w:szCs w:val="20"/>
        </w:rPr>
      </w:pPr>
      <w:r w:rsidRPr="000154E7">
        <w:rPr>
          <w:rFonts w:eastAsia="Times New Roman"/>
          <w:szCs w:val="20"/>
        </w:rPr>
        <w:t>Jednocześnie zwrócić należy uwagę na fakt, iż zgodnie z art. 4 ust. 2 ustawy z dnia 20 lipca 2000r. o ogłaszaniu aktów normatywnych i niektórych innych aktów prawnych (t.j. Dz.U. z 2019r., poz. 1461) w uzasadnionych przypadkach akty normatywne mogą wchodzić w życie w terminie krótszym niż 14 dni. Powyższa regulacja znajduje zastosowanie do niniejszej uchwały, a jej wejście w życie z dniem ogłoszenia w Dzienniku Urzędowym Województwa Śląskiego nie stoi na przeszkodzie przestrzeganiu zasad demokratycznego państwa prawnego.</w:t>
      </w:r>
    </w:p>
    <w:sectPr w:rsidR="006F727E" w:rsidRPr="000154E7" w:rsidSect="006F727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546" w:rsidRDefault="004E7546" w:rsidP="006F727E">
      <w:r>
        <w:separator/>
      </w:r>
    </w:p>
  </w:endnote>
  <w:endnote w:type="continuationSeparator" w:id="0">
    <w:p w:rsidR="004E7546" w:rsidRDefault="004E7546" w:rsidP="006F7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F727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F727E" w:rsidRDefault="00A7517B">
          <w:pPr>
            <w:jc w:val="left"/>
            <w:rPr>
              <w:sz w:val="18"/>
            </w:rPr>
          </w:pPr>
          <w:r>
            <w:rPr>
              <w:sz w:val="18"/>
            </w:rPr>
            <w:t>Id: EB70B5F3-08D9-4CF6-8AE2-C0E0852F8F14.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F727E" w:rsidRDefault="00A751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334B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334BC">
            <w:rPr>
              <w:sz w:val="18"/>
            </w:rPr>
            <w:fldChar w:fldCharType="separate"/>
          </w:r>
          <w:r w:rsidR="007C324D">
            <w:rPr>
              <w:noProof/>
              <w:sz w:val="18"/>
            </w:rPr>
            <w:t>1</w:t>
          </w:r>
          <w:r w:rsidR="009334BC">
            <w:rPr>
              <w:sz w:val="18"/>
            </w:rPr>
            <w:fldChar w:fldCharType="end"/>
          </w:r>
        </w:p>
      </w:tc>
    </w:tr>
  </w:tbl>
  <w:p w:rsidR="006F727E" w:rsidRDefault="006F727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546" w:rsidRDefault="004E7546" w:rsidP="006F727E">
      <w:r>
        <w:separator/>
      </w:r>
    </w:p>
  </w:footnote>
  <w:footnote w:type="continuationSeparator" w:id="0">
    <w:p w:rsidR="004E7546" w:rsidRDefault="004E7546" w:rsidP="006F7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54E7"/>
    <w:rsid w:val="004E7546"/>
    <w:rsid w:val="006154A6"/>
    <w:rsid w:val="00615624"/>
    <w:rsid w:val="006F727E"/>
    <w:rsid w:val="007C324D"/>
    <w:rsid w:val="009334BC"/>
    <w:rsid w:val="00A7517B"/>
    <w:rsid w:val="00A77B3E"/>
    <w:rsid w:val="00AF7FD2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727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ustalania wysokości diet  oraz zasad ustalania zwrotu kosztów podróży służbowych przysługujących radnym Rady Miasta Chorzów</dc:subject>
  <dc:creator>Pietrzyk_E</dc:creator>
  <cp:lastModifiedBy>Elżbieta Pietrzyk</cp:lastModifiedBy>
  <cp:revision>3</cp:revision>
  <dcterms:created xsi:type="dcterms:W3CDTF">2024-04-29T12:42:00Z</dcterms:created>
  <dcterms:modified xsi:type="dcterms:W3CDTF">2024-04-30T10:25:00Z</dcterms:modified>
  <cp:category>Akt prawny</cp:category>
</cp:coreProperties>
</file>